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1FE05" w14:textId="77777777" w:rsidR="00D10893" w:rsidRPr="009E132B" w:rsidRDefault="00D10893" w:rsidP="00B81D2B">
      <w:pPr>
        <w:pStyle w:val="HEADLINE"/>
        <w:spacing w:before="4000" w:after="120" w:line="264" w:lineRule="auto"/>
      </w:pPr>
      <w:r w:rsidRPr="009E132B">
        <w:t>MODERNIZ</w:t>
      </w:r>
      <w:bookmarkStart w:id="0" w:name="_GoBack"/>
      <w:bookmarkEnd w:id="0"/>
      <w:r w:rsidRPr="009E132B">
        <w:t>AČNÍ FOND</w:t>
      </w:r>
    </w:p>
    <w:p w14:paraId="4F3CDDED" w14:textId="77777777" w:rsidR="009D770D" w:rsidRDefault="009D770D" w:rsidP="00D10893">
      <w:pPr>
        <w:pStyle w:val="TITULEKVZVY"/>
        <w:tabs>
          <w:tab w:val="left" w:pos="0"/>
        </w:tabs>
        <w:spacing w:after="120"/>
        <w:rPr>
          <w:lang w:eastAsia="cs-CZ"/>
        </w:rPr>
      </w:pPr>
    </w:p>
    <w:p w14:paraId="471ACD5F" w14:textId="3EE76C91" w:rsidR="00D10893" w:rsidRDefault="002F1510" w:rsidP="00D10893">
      <w:pPr>
        <w:pStyle w:val="TITULEKVZVY"/>
        <w:tabs>
          <w:tab w:val="left" w:pos="0"/>
        </w:tabs>
        <w:spacing w:after="120"/>
        <w:rPr>
          <w:b/>
        </w:rPr>
      </w:pPr>
      <w:r w:rsidRPr="007B0F26">
        <w:rPr>
          <w:lang w:eastAsia="cs-CZ"/>
        </w:rPr>
        <w:t xml:space="preserve">Závěrečné stanovisko </w:t>
      </w:r>
      <w:r>
        <w:rPr>
          <w:lang w:eastAsia="cs-CZ"/>
        </w:rPr>
        <w:t xml:space="preserve">odborného </w:t>
      </w:r>
      <w:r w:rsidRPr="007B0F26">
        <w:rPr>
          <w:lang w:eastAsia="cs-CZ"/>
        </w:rPr>
        <w:t>technického dozoru</w:t>
      </w:r>
      <w:r w:rsidR="00043114">
        <w:rPr>
          <w:lang w:eastAsia="cs-CZ"/>
        </w:rPr>
        <w:t xml:space="preserve"> k realizaci fotovoltaické elektrárny </w:t>
      </w:r>
    </w:p>
    <w:p w14:paraId="44D949F2" w14:textId="617A8F78" w:rsidR="002F1510" w:rsidRPr="00B81D2B" w:rsidRDefault="00B81D2B" w:rsidP="00B81D2B">
      <w:pPr>
        <w:spacing w:after="160" w:line="259" w:lineRule="auto"/>
        <w:jc w:val="left"/>
        <w:rPr>
          <w:rFonts w:eastAsia="Calibri" w:cs="Times New Roman"/>
          <w:caps/>
          <w:color w:val="00529F"/>
          <w:sz w:val="36"/>
          <w:szCs w:val="28"/>
        </w:rPr>
      </w:pPr>
      <w:r>
        <w:rPr>
          <w:rFonts w:eastAsia="Calibri" w:cs="Times New Roman"/>
          <w:b/>
          <w:caps/>
          <w:color w:val="00529F"/>
          <w:sz w:val="36"/>
        </w:rPr>
        <w:br w:type="page"/>
      </w:r>
    </w:p>
    <w:p w14:paraId="11CBB02A" w14:textId="07529C98" w:rsidR="002F1510" w:rsidRPr="002F1510" w:rsidRDefault="00921CB9" w:rsidP="00921CB9">
      <w:pPr>
        <w:pStyle w:val="Nadpis1"/>
        <w:numPr>
          <w:ilvl w:val="0"/>
          <w:numId w:val="0"/>
        </w:numPr>
        <w:ind w:left="360" w:hanging="360"/>
        <w:jc w:val="center"/>
      </w:pPr>
      <w:r>
        <w:lastRenderedPageBreak/>
        <w:t xml:space="preserve">Pokyny pro realizaci </w:t>
      </w:r>
      <w:r w:rsidRPr="007B0F26">
        <w:t>Závěrečné</w:t>
      </w:r>
      <w:r w:rsidR="00402B4B">
        <w:t>ho stanoviska</w:t>
      </w:r>
      <w:r w:rsidRPr="007B0F26">
        <w:t xml:space="preserve"> </w:t>
      </w:r>
      <w:r>
        <w:t xml:space="preserve">odborného </w:t>
      </w:r>
      <w:r w:rsidRPr="007B0F26">
        <w:t>technického dozoru</w:t>
      </w:r>
      <w:r w:rsidR="00402B4B">
        <w:t xml:space="preserve"> potvrzujícího</w:t>
      </w:r>
      <w:r>
        <w:t xml:space="preserve"> </w:t>
      </w:r>
      <w:r w:rsidR="002F1510" w:rsidRPr="002F1510">
        <w:t>splnění čl.</w:t>
      </w:r>
      <w:r w:rsidR="002F1510">
        <w:t xml:space="preserve"> 12.2</w:t>
      </w:r>
      <w:r w:rsidR="00576F01">
        <w:t xml:space="preserve"> Výzvy</w:t>
      </w:r>
      <w:r w:rsidR="00421F8F">
        <w:t xml:space="preserve"> </w:t>
      </w:r>
      <w:proofErr w:type="spellStart"/>
      <w:r w:rsidR="00421F8F">
        <w:t>ModF</w:t>
      </w:r>
      <w:proofErr w:type="spellEnd"/>
      <w:r w:rsidR="00421F8F">
        <w:t xml:space="preserve"> RES</w:t>
      </w:r>
      <w:r w:rsidR="002F1510">
        <w:rPr>
          <w:b w:val="0"/>
        </w:rPr>
        <w:t>+</w:t>
      </w:r>
      <w:r w:rsidR="00421F8F">
        <w:t xml:space="preserve"> </w:t>
      </w:r>
      <w:r w:rsidR="00576F01">
        <w:t>3</w:t>
      </w:r>
      <w:r w:rsidR="00421F8F" w:rsidRPr="00716CFC">
        <w:t>/202</w:t>
      </w:r>
      <w:r w:rsidR="007B47F6" w:rsidRPr="00716CFC">
        <w:t>2</w:t>
      </w:r>
      <w:r w:rsidR="00974B5E">
        <w:t xml:space="preserve"> (dále jen „výzva“)</w:t>
      </w:r>
    </w:p>
    <w:p w14:paraId="1F3316D1" w14:textId="2BCD8867" w:rsidR="002F1510" w:rsidRDefault="002F1510" w:rsidP="002F1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cs-CZ"/>
        </w:rPr>
      </w:pPr>
    </w:p>
    <w:p w14:paraId="05FF0461" w14:textId="5B830CD4" w:rsidR="002F1510" w:rsidRPr="002F1510" w:rsidRDefault="00B12C1C" w:rsidP="002F1510">
      <w:pPr>
        <w:rPr>
          <w:lang w:eastAsia="cs-CZ"/>
        </w:rPr>
      </w:pPr>
      <w:r>
        <w:rPr>
          <w:lang w:eastAsia="cs-CZ"/>
        </w:rPr>
        <w:t xml:space="preserve">Pro ověření instalovaných </w:t>
      </w:r>
      <w:r w:rsidR="002F1510" w:rsidRPr="002F1510">
        <w:rPr>
          <w:lang w:eastAsia="cs-CZ"/>
        </w:rPr>
        <w:t xml:space="preserve">technologií </w:t>
      </w:r>
      <w:r w:rsidR="009A3E52">
        <w:rPr>
          <w:lang w:eastAsia="cs-CZ"/>
        </w:rPr>
        <w:t xml:space="preserve">a zpracování závěrečného stanoviska odborného technického dozoru </w:t>
      </w:r>
      <w:r w:rsidR="002F1510" w:rsidRPr="002F1510">
        <w:rPr>
          <w:lang w:eastAsia="cs-CZ"/>
        </w:rPr>
        <w:t>je nutno postupovat dle následujících pokynů. Cílem pokynů je zjednodušit přehled o provedené instalaci</w:t>
      </w:r>
      <w:r w:rsidR="00B44406">
        <w:rPr>
          <w:lang w:eastAsia="cs-CZ"/>
        </w:rPr>
        <w:t xml:space="preserve"> FVE</w:t>
      </w:r>
      <w:r w:rsidR="002F1510" w:rsidRPr="002F1510">
        <w:rPr>
          <w:lang w:eastAsia="cs-CZ"/>
        </w:rPr>
        <w:t xml:space="preserve"> a usnadnit kontrolu spln</w:t>
      </w:r>
      <w:r>
        <w:rPr>
          <w:lang w:eastAsia="cs-CZ"/>
        </w:rPr>
        <w:t xml:space="preserve">ění technických požadavků výzvy ze strany pracovníků Státního fondu životního prostředí ČR. </w:t>
      </w:r>
      <w:r w:rsidR="002F1510" w:rsidRPr="002F1510">
        <w:rPr>
          <w:lang w:eastAsia="cs-CZ"/>
        </w:rPr>
        <w:t>Kontrolují a dokládají se následující skutečnosti:</w:t>
      </w:r>
    </w:p>
    <w:p w14:paraId="2357B669" w14:textId="7801EB16" w:rsidR="002F1510" w:rsidRPr="002F1510" w:rsidRDefault="002F1510" w:rsidP="002F1510">
      <w:pPr>
        <w:pStyle w:val="Nadpis1"/>
      </w:pPr>
      <w:r w:rsidRPr="008406A5">
        <w:t>D</w:t>
      </w:r>
      <w:r w:rsidR="00EF2709">
        <w:t>le čl. 12.2, písmeno a) výzvy</w:t>
      </w:r>
    </w:p>
    <w:p w14:paraId="76FDA452" w14:textId="1432C3FF" w:rsidR="002F1510" w:rsidRDefault="002F1510" w:rsidP="002F1510">
      <w:pPr>
        <w:rPr>
          <w:lang w:eastAsia="cs-CZ"/>
        </w:rPr>
      </w:pPr>
      <w:r>
        <w:rPr>
          <w:lang w:eastAsia="cs-CZ"/>
        </w:rPr>
        <w:t>Pokud je výrobna na území ČR připojena k distribuční, nebo přenosové soustavě, je pro její připojení nutno splnit celou řadu podmínek, definovaných v dokumentech citovaných v čl. 12.2, písmeno a) výzvy.</w:t>
      </w:r>
    </w:p>
    <w:p w14:paraId="7B95D73F" w14:textId="723C7F41" w:rsidR="002F1510" w:rsidRDefault="002F1510" w:rsidP="002F1510">
      <w:pPr>
        <w:rPr>
          <w:lang w:eastAsia="cs-CZ"/>
        </w:rPr>
      </w:pPr>
      <w:r>
        <w:rPr>
          <w:lang w:eastAsia="cs-CZ"/>
        </w:rPr>
        <w:t xml:space="preserve">Kontrolu splnění těchto podmínek provádí místně příslušný správce distribuční/přenosové sítě. Jeho povinnosti stanovují zákonné úpravy. Pro potřeby kontroly splnění citovaných podmínek výzvy </w:t>
      </w:r>
      <w:r w:rsidR="009A3E52">
        <w:rPr>
          <w:lang w:eastAsia="cs-CZ"/>
        </w:rPr>
        <w:t>je povinné k žádosti o platbu</w:t>
      </w:r>
      <w:r>
        <w:rPr>
          <w:lang w:eastAsia="cs-CZ"/>
        </w:rPr>
        <w:t xml:space="preserve"> doložení prvního připojení výrobny k síti a ověření parametrů po ukončení zkušebního provozu dokladem o zahájení provozu výrobny.</w:t>
      </w:r>
    </w:p>
    <w:p w14:paraId="3E6F76A9" w14:textId="05B10B4B" w:rsidR="002F1510" w:rsidRPr="002F1510" w:rsidRDefault="002F1510" w:rsidP="002F1510">
      <w:pPr>
        <w:pStyle w:val="Nadpis1"/>
      </w:pPr>
      <w:r w:rsidRPr="008406A5">
        <w:t>D</w:t>
      </w:r>
      <w:r w:rsidR="00EF2709">
        <w:t xml:space="preserve">le čl. 12.2, písmeno </w:t>
      </w:r>
      <w:r w:rsidR="00576F01">
        <w:t>e</w:t>
      </w:r>
      <w:r w:rsidR="00EF2709">
        <w:t>) výzvy</w:t>
      </w:r>
    </w:p>
    <w:p w14:paraId="55280517" w14:textId="466606E1" w:rsidR="002F1510" w:rsidRDefault="002F1510" w:rsidP="002F1510">
      <w:pPr>
        <w:rPr>
          <w:lang w:eastAsia="cs-CZ"/>
        </w:rPr>
      </w:pPr>
      <w:r>
        <w:rPr>
          <w:lang w:eastAsia="cs-CZ"/>
        </w:rPr>
        <w:t xml:space="preserve">Kontrola certifikátů spočívá v posouzení jejich hodnověrnosti. Výzva v čl. 12.2, písmeno </w:t>
      </w:r>
      <w:r w:rsidR="00B81D2B">
        <w:rPr>
          <w:lang w:eastAsia="cs-CZ"/>
        </w:rPr>
        <w:t>e</w:t>
      </w:r>
      <w:r>
        <w:rPr>
          <w:lang w:eastAsia="cs-CZ"/>
        </w:rPr>
        <w:t xml:space="preserve">) požaduje certifikáty </w:t>
      </w:r>
      <w:r w:rsidR="009A3E52">
        <w:rPr>
          <w:lang w:eastAsia="cs-CZ"/>
        </w:rPr>
        <w:t xml:space="preserve">k jednotlivým technologiím systému </w:t>
      </w:r>
      <w:r>
        <w:rPr>
          <w:lang w:eastAsia="cs-CZ"/>
        </w:rPr>
        <w:t>od akreditovaných subjektů. Akreditace těchto subjektů, mimo jiné, spočívá v </w:t>
      </w:r>
      <w:proofErr w:type="spellStart"/>
      <w:r>
        <w:rPr>
          <w:lang w:eastAsia="cs-CZ"/>
        </w:rPr>
        <w:t>dohledatelnosti</w:t>
      </w:r>
      <w:proofErr w:type="spellEnd"/>
      <w:r>
        <w:rPr>
          <w:lang w:eastAsia="cs-CZ"/>
        </w:rPr>
        <w:t xml:space="preserve"> parametrů </w:t>
      </w:r>
      <w:r w:rsidR="001B7A77">
        <w:rPr>
          <w:lang w:eastAsia="cs-CZ"/>
        </w:rPr>
        <w:t>certifikačního procesu. O</w:t>
      </w:r>
      <w:r w:rsidR="00974B5E">
        <w:rPr>
          <w:lang w:eastAsia="cs-CZ"/>
        </w:rPr>
        <w:t>dborný technický dozor</w:t>
      </w:r>
      <w:r w:rsidR="001B7A77">
        <w:rPr>
          <w:lang w:eastAsia="cs-CZ"/>
        </w:rPr>
        <w:t xml:space="preserve"> tedy</w:t>
      </w:r>
      <w:r>
        <w:rPr>
          <w:lang w:eastAsia="cs-CZ"/>
        </w:rPr>
        <w:t xml:space="preserve"> provede soupis všech certifikátů požadovaných v čl. 12.2, písmeno </w:t>
      </w:r>
      <w:r w:rsidR="00B81D2B">
        <w:rPr>
          <w:lang w:eastAsia="cs-CZ"/>
        </w:rPr>
        <w:t>e</w:t>
      </w:r>
      <w:r>
        <w:rPr>
          <w:lang w:eastAsia="cs-CZ"/>
        </w:rPr>
        <w:t>) výzvy formou tabulky a doplní k nim údaje o certifikační autoritě tak, aby bylo možno případně tyto certifikáty ověřit. Údaji se rozumí:</w:t>
      </w:r>
    </w:p>
    <w:p w14:paraId="7B581912" w14:textId="385A9145" w:rsidR="002F1510" w:rsidRDefault="002F1510" w:rsidP="00974B5E">
      <w:pPr>
        <w:pStyle w:val="Odstavecseseznamem"/>
        <w:numPr>
          <w:ilvl w:val="0"/>
          <w:numId w:val="8"/>
        </w:numPr>
      </w:pPr>
      <w:r>
        <w:t>Přesné označení certifikovaného komponentu</w:t>
      </w:r>
      <w:r w:rsidR="00EF2709">
        <w:t xml:space="preserve">. </w:t>
      </w:r>
    </w:p>
    <w:p w14:paraId="7DC6BFF2" w14:textId="77777777" w:rsidR="002F1510" w:rsidRDefault="002F1510" w:rsidP="00974B5E">
      <w:pPr>
        <w:pStyle w:val="Odstavecseseznamem"/>
        <w:numPr>
          <w:ilvl w:val="0"/>
          <w:numId w:val="8"/>
        </w:numPr>
      </w:pPr>
      <w:r>
        <w:t xml:space="preserve">Evidenční číslo (nebo jiné ekvivalentní jednoznačné označení předkládaného certifikátu). </w:t>
      </w:r>
    </w:p>
    <w:p w14:paraId="4CBEA338" w14:textId="77777777" w:rsidR="002F1510" w:rsidRDefault="002F1510" w:rsidP="00974B5E">
      <w:pPr>
        <w:pStyle w:val="Odstavecseseznamem"/>
        <w:numPr>
          <w:ilvl w:val="0"/>
          <w:numId w:val="8"/>
        </w:numPr>
      </w:pPr>
      <w:r>
        <w:t>Identifikační údaje fyzické/právnické osoby, pro kterou byl certifikát vydán.</w:t>
      </w:r>
    </w:p>
    <w:p w14:paraId="4888825F" w14:textId="77777777" w:rsidR="002F1510" w:rsidRDefault="002F1510" w:rsidP="00974B5E">
      <w:pPr>
        <w:pStyle w:val="Odstavecseseznamem"/>
        <w:numPr>
          <w:ilvl w:val="0"/>
          <w:numId w:val="8"/>
        </w:numPr>
      </w:pPr>
      <w:r>
        <w:t>Identifikace certifikační autority, která certifikát vydává (kontaktní údaje, případně další identifikace).</w:t>
      </w:r>
    </w:p>
    <w:p w14:paraId="37FE46FC" w14:textId="63210426" w:rsidR="00B81D2B" w:rsidRDefault="002F1510" w:rsidP="002F1510">
      <w:pPr>
        <w:rPr>
          <w:lang w:eastAsia="cs-CZ"/>
        </w:rPr>
      </w:pPr>
      <w:r w:rsidRPr="001C579E">
        <w:rPr>
          <w:lang w:eastAsia="cs-CZ"/>
        </w:rPr>
        <w:t>Přílohou předávané dokumentace jsou také kopie všech v přehledu uvedených dokumentů, nejlépe označené ve shodě s přehledovou tabulkou.</w:t>
      </w:r>
    </w:p>
    <w:p w14:paraId="04A9130E" w14:textId="77777777" w:rsidR="00B81D2B" w:rsidRDefault="00B81D2B">
      <w:pPr>
        <w:spacing w:after="160" w:line="259" w:lineRule="auto"/>
        <w:jc w:val="left"/>
        <w:rPr>
          <w:lang w:eastAsia="cs-CZ"/>
        </w:rPr>
      </w:pPr>
      <w:r>
        <w:rPr>
          <w:lang w:eastAsia="cs-CZ"/>
        </w:rPr>
        <w:br w:type="page"/>
      </w:r>
    </w:p>
    <w:p w14:paraId="1A0B0D9E" w14:textId="64E54487" w:rsidR="004B0143" w:rsidRDefault="004B0143" w:rsidP="00D27F92">
      <w:pPr>
        <w:pStyle w:val="Titulek"/>
        <w:keepNext/>
      </w:pPr>
      <w:r>
        <w:lastRenderedPageBreak/>
        <w:t xml:space="preserve">Tabulka </w:t>
      </w:r>
      <w:fldSimple w:instr=" SEQ Tabulka \* ARABIC ">
        <w:r>
          <w:rPr>
            <w:noProof/>
          </w:rPr>
          <w:t>1</w:t>
        </w:r>
      </w:fldSimple>
      <w:r>
        <w:t xml:space="preserve">: Příklad tabulky pro splnění požadavků 12.2 </w:t>
      </w:r>
      <w:r w:rsidR="00576F01">
        <w:t>e</w:t>
      </w:r>
      <w:r>
        <w:t>)</w:t>
      </w:r>
      <w:r w:rsidR="00421F8F">
        <w:t xml:space="preserve"> výzvy</w:t>
      </w:r>
    </w:p>
    <w:tbl>
      <w:tblPr>
        <w:tblStyle w:val="Prosttabulka3"/>
        <w:tblW w:w="9072" w:type="dxa"/>
        <w:tblInd w:w="-10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D27F92" w14:paraId="73BE91B0" w14:textId="77777777" w:rsidTr="00750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1F4E79"/>
              <w:right w:val="single" w:sz="4" w:space="0" w:color="1F4E79"/>
            </w:tcBorders>
            <w:vAlign w:val="center"/>
          </w:tcPr>
          <w:p w14:paraId="5A13E759" w14:textId="79F3FAFD" w:rsidR="00D27F92" w:rsidRPr="00D27F92" w:rsidRDefault="00D27F92" w:rsidP="00D27F92">
            <w:pPr>
              <w:jc w:val="center"/>
              <w:rPr>
                <w:color w:val="1F4E79"/>
              </w:rPr>
            </w:pPr>
            <w:r w:rsidRPr="00D27F92">
              <w:rPr>
                <w:color w:val="1F4E79"/>
              </w:rPr>
              <w:t>Komponent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489F2C41" w14:textId="0FE8E310" w:rsidR="00D27F92" w:rsidRPr="00D27F92" w:rsidRDefault="00D27F92" w:rsidP="00D27F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D27F92">
              <w:rPr>
                <w:color w:val="1F4E79"/>
              </w:rPr>
              <w:t>Ev. číslo certifikátu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1D719B2C" w14:textId="282CC80C" w:rsidR="00D27F92" w:rsidRPr="00D27F92" w:rsidRDefault="00D27F92" w:rsidP="00D27F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D27F92">
              <w:rPr>
                <w:color w:val="1F4E79"/>
              </w:rPr>
              <w:t>Certifikát byl vydán pro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2A5AAD7E" w14:textId="590895C1" w:rsidR="00D27F92" w:rsidRPr="00D27F92" w:rsidRDefault="00D27F92" w:rsidP="00D27F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D27F92">
              <w:rPr>
                <w:color w:val="1F4E79"/>
              </w:rPr>
              <w:t>Certifikát vydal</w:t>
            </w:r>
          </w:p>
        </w:tc>
      </w:tr>
      <w:tr w:rsidR="00D27F92" w14:paraId="6D83FD20" w14:textId="77777777" w:rsidTr="00750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1F4E79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2ADF83A9" w14:textId="77777777" w:rsidR="00D27F92" w:rsidRPr="00D27F92" w:rsidRDefault="00D27F92" w:rsidP="00406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27F92">
              <w:rPr>
                <w:sz w:val="18"/>
                <w:szCs w:val="18"/>
              </w:rPr>
              <w:t>Bosch Solar Module</w:t>
            </w:r>
          </w:p>
          <w:p w14:paraId="2C3E6064" w14:textId="77777777" w:rsidR="00D27F92" w:rsidRPr="00D27F92" w:rsidRDefault="00D27F92" w:rsidP="00406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27F92">
              <w:rPr>
                <w:sz w:val="18"/>
                <w:szCs w:val="18"/>
              </w:rPr>
              <w:t>c-Si</w:t>
            </w:r>
          </w:p>
          <w:p w14:paraId="0F98037C" w14:textId="4BF25F49" w:rsidR="00D27F92" w:rsidRPr="00D27F92" w:rsidRDefault="00D27F92" w:rsidP="00406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27F92">
              <w:rPr>
                <w:sz w:val="18"/>
                <w:szCs w:val="18"/>
              </w:rPr>
              <w:t>M60 EU 44123</w:t>
            </w:r>
          </w:p>
        </w:tc>
        <w:tc>
          <w:tcPr>
            <w:tcW w:w="2268" w:type="dxa"/>
            <w:tcBorders>
              <w:top w:val="single" w:sz="4" w:space="0" w:color="1F4E79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55CA72B4" w14:textId="647678CB" w:rsidR="00D27F92" w:rsidRPr="00485577" w:rsidRDefault="00D27F92" w:rsidP="00406FF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>PV 60074877</w:t>
            </w:r>
          </w:p>
        </w:tc>
        <w:tc>
          <w:tcPr>
            <w:tcW w:w="2268" w:type="dxa"/>
            <w:tcBorders>
              <w:top w:val="single" w:sz="4" w:space="0" w:color="1F4E79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529F483E" w14:textId="16F193A5" w:rsidR="00D27F92" w:rsidRPr="00485577" w:rsidRDefault="00D27F92" w:rsidP="00406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 xml:space="preserve">Bosch Solar AG, Robert-Bosch </w:t>
            </w:r>
            <w:proofErr w:type="gramStart"/>
            <w:r w:rsidRPr="00485577">
              <w:rPr>
                <w:sz w:val="18"/>
                <w:szCs w:val="18"/>
              </w:rPr>
              <w:t>Str.1, 99310</w:t>
            </w:r>
            <w:proofErr w:type="gram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Armstadt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Germany</w:t>
            </w:r>
            <w:proofErr w:type="spellEnd"/>
          </w:p>
        </w:tc>
        <w:tc>
          <w:tcPr>
            <w:tcW w:w="2268" w:type="dxa"/>
            <w:tcBorders>
              <w:top w:val="single" w:sz="4" w:space="0" w:color="1F4E79"/>
              <w:left w:val="single" w:sz="4" w:space="0" w:color="1F4E79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3A35F18" w14:textId="1F0B26C5" w:rsidR="00D27F92" w:rsidRPr="00485577" w:rsidRDefault="00D27F92" w:rsidP="00406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 xml:space="preserve">TUV </w:t>
            </w:r>
            <w:proofErr w:type="spellStart"/>
            <w:r w:rsidRPr="00485577">
              <w:rPr>
                <w:sz w:val="18"/>
                <w:szCs w:val="18"/>
              </w:rPr>
              <w:t>Rheinland</w:t>
            </w:r>
            <w:proofErr w:type="spellEnd"/>
            <w:r w:rsidRPr="00485577">
              <w:rPr>
                <w:sz w:val="18"/>
                <w:szCs w:val="18"/>
              </w:rPr>
              <w:t xml:space="preserve"> LGA </w:t>
            </w:r>
            <w:proofErr w:type="spellStart"/>
            <w:r w:rsidRPr="00485577">
              <w:rPr>
                <w:sz w:val="18"/>
                <w:szCs w:val="18"/>
              </w:rPr>
              <w:t>Products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GmbH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Tillystasse</w:t>
            </w:r>
            <w:proofErr w:type="spellEnd"/>
            <w:r w:rsidRPr="00485577">
              <w:rPr>
                <w:sz w:val="18"/>
                <w:szCs w:val="18"/>
              </w:rPr>
              <w:t xml:space="preserve"> 2, D-90431 </w:t>
            </w:r>
            <w:proofErr w:type="spellStart"/>
            <w:r w:rsidRPr="00485577">
              <w:rPr>
                <w:sz w:val="18"/>
                <w:szCs w:val="18"/>
              </w:rPr>
              <w:t>Numberg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Germany</w:t>
            </w:r>
            <w:proofErr w:type="spellEnd"/>
          </w:p>
        </w:tc>
      </w:tr>
      <w:tr w:rsidR="00D27F92" w14:paraId="35A7EA20" w14:textId="77777777" w:rsidTr="00406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4133B42F" w14:textId="453FC091" w:rsidR="00D27F92" w:rsidRPr="00D27F92" w:rsidRDefault="00D27F92" w:rsidP="00406FF7">
            <w:pPr>
              <w:spacing w:after="0"/>
              <w:jc w:val="center"/>
              <w:rPr>
                <w:sz w:val="18"/>
                <w:szCs w:val="18"/>
              </w:rPr>
            </w:pPr>
            <w:r w:rsidRPr="00D27F92">
              <w:rPr>
                <w:sz w:val="18"/>
                <w:szCs w:val="18"/>
              </w:rPr>
              <w:t>PV inverter SE25K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779443D1" w14:textId="3D65E2BA" w:rsidR="00D27F92" w:rsidRPr="00485577" w:rsidRDefault="00D27F92" w:rsidP="00406FF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>15-141-02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0DFA937A" w14:textId="75462BB5" w:rsidR="00D27F92" w:rsidRPr="00485577" w:rsidRDefault="00D27F92" w:rsidP="00406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485577">
              <w:rPr>
                <w:sz w:val="18"/>
                <w:szCs w:val="18"/>
              </w:rPr>
              <w:t>SolarEdge</w:t>
            </w:r>
            <w:proofErr w:type="spellEnd"/>
            <w:r w:rsidRPr="00485577">
              <w:rPr>
                <w:sz w:val="18"/>
                <w:szCs w:val="18"/>
              </w:rPr>
              <w:t xml:space="preserve"> Technologies, 1 </w:t>
            </w:r>
            <w:proofErr w:type="spellStart"/>
            <w:r w:rsidRPr="00485577">
              <w:rPr>
                <w:sz w:val="18"/>
                <w:szCs w:val="18"/>
              </w:rPr>
              <w:t>haMada</w:t>
            </w:r>
            <w:proofErr w:type="spellEnd"/>
            <w:r w:rsidRPr="00485577">
              <w:rPr>
                <w:sz w:val="18"/>
                <w:szCs w:val="18"/>
              </w:rPr>
              <w:t xml:space="preserve"> Street, </w:t>
            </w:r>
            <w:proofErr w:type="spellStart"/>
            <w:r w:rsidRPr="00485577">
              <w:rPr>
                <w:sz w:val="18"/>
                <w:szCs w:val="18"/>
              </w:rPr>
              <w:t>Herzeliya</w:t>
            </w:r>
            <w:proofErr w:type="spellEnd"/>
            <w:r w:rsidRPr="00485577">
              <w:rPr>
                <w:sz w:val="18"/>
                <w:szCs w:val="18"/>
              </w:rPr>
              <w:t xml:space="preserve"> 4673335, </w:t>
            </w:r>
            <w:proofErr w:type="spellStart"/>
            <w:r w:rsidRPr="00485577">
              <w:rPr>
                <w:sz w:val="18"/>
                <w:szCs w:val="18"/>
              </w:rPr>
              <w:t>Israel</w:t>
            </w:r>
            <w:proofErr w:type="spellEnd"/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0F86E2F" w14:textId="37FC58D3" w:rsidR="00D27F92" w:rsidRPr="00485577" w:rsidRDefault="00D27F92" w:rsidP="00406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485577">
              <w:rPr>
                <w:sz w:val="18"/>
                <w:szCs w:val="18"/>
              </w:rPr>
              <w:t>Primara</w:t>
            </w:r>
            <w:proofErr w:type="spellEnd"/>
            <w:r w:rsidRPr="00485577">
              <w:rPr>
                <w:sz w:val="18"/>
                <w:szCs w:val="18"/>
              </w:rPr>
              <w:t xml:space="preserve"> test </w:t>
            </w:r>
            <w:proofErr w:type="spellStart"/>
            <w:r w:rsidRPr="00485577">
              <w:rPr>
                <w:sz w:val="18"/>
                <w:szCs w:val="18"/>
              </w:rPr>
              <w:t>und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Zertifizier-GmbH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Gewerbestrasse</w:t>
            </w:r>
            <w:proofErr w:type="spellEnd"/>
            <w:r w:rsidRPr="00485577">
              <w:rPr>
                <w:sz w:val="18"/>
                <w:szCs w:val="18"/>
              </w:rPr>
              <w:t xml:space="preserve"> 28, 87600 </w:t>
            </w:r>
            <w:proofErr w:type="spellStart"/>
            <w:r w:rsidRPr="00485577">
              <w:rPr>
                <w:sz w:val="18"/>
                <w:szCs w:val="18"/>
              </w:rPr>
              <w:t>Kaufbeuren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Germany</w:t>
            </w:r>
            <w:proofErr w:type="spellEnd"/>
          </w:p>
        </w:tc>
      </w:tr>
      <w:tr w:rsidR="00D27F92" w14:paraId="181BE888" w14:textId="77777777" w:rsidTr="00406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3BAA2868" w14:textId="628232F1" w:rsidR="00D27F92" w:rsidRPr="00D27F92" w:rsidRDefault="00D27F92" w:rsidP="00406FF7">
            <w:pPr>
              <w:spacing w:after="0"/>
              <w:jc w:val="center"/>
              <w:rPr>
                <w:sz w:val="18"/>
                <w:szCs w:val="18"/>
              </w:rPr>
            </w:pPr>
            <w:r w:rsidRPr="00D27F92">
              <w:rPr>
                <w:sz w:val="18"/>
                <w:szCs w:val="18"/>
              </w:rPr>
              <w:t>PV module LR4-60HPH 385M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09DCEB56" w14:textId="3D0A99E5" w:rsidR="00D27F92" w:rsidRPr="00485577" w:rsidRDefault="00D27F92" w:rsidP="00406FF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 xml:space="preserve">Z2 099333 0045 </w:t>
            </w:r>
            <w:proofErr w:type="spellStart"/>
            <w:r w:rsidRPr="00485577">
              <w:rPr>
                <w:sz w:val="18"/>
                <w:szCs w:val="18"/>
              </w:rPr>
              <w:t>rev</w:t>
            </w:r>
            <w:proofErr w:type="spellEnd"/>
            <w:r w:rsidRPr="00485577">
              <w:rPr>
                <w:sz w:val="18"/>
                <w:szCs w:val="18"/>
              </w:rPr>
              <w:t>. 14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1F4E79"/>
            </w:tcBorders>
            <w:vAlign w:val="center"/>
          </w:tcPr>
          <w:p w14:paraId="7B3CF5A4" w14:textId="42D6E9F4" w:rsidR="00D27F92" w:rsidRPr="00485577" w:rsidRDefault="00D27F92" w:rsidP="00406FF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485577">
              <w:rPr>
                <w:sz w:val="18"/>
                <w:szCs w:val="18"/>
              </w:rPr>
              <w:t>LONGi</w:t>
            </w:r>
            <w:proofErr w:type="spellEnd"/>
            <w:r w:rsidRPr="00485577">
              <w:rPr>
                <w:sz w:val="18"/>
                <w:szCs w:val="18"/>
              </w:rPr>
              <w:t xml:space="preserve"> Green </w:t>
            </w:r>
            <w:proofErr w:type="spellStart"/>
            <w:r w:rsidRPr="00485577">
              <w:rPr>
                <w:sz w:val="18"/>
                <w:szCs w:val="18"/>
              </w:rPr>
              <w:t>energy</w:t>
            </w:r>
            <w:proofErr w:type="spellEnd"/>
            <w:r w:rsidRPr="00485577">
              <w:rPr>
                <w:sz w:val="18"/>
                <w:szCs w:val="18"/>
              </w:rPr>
              <w:t xml:space="preserve"> technology co., Ltd., No. 388, </w:t>
            </w:r>
            <w:proofErr w:type="spellStart"/>
            <w:r w:rsidRPr="00485577">
              <w:rPr>
                <w:sz w:val="18"/>
                <w:szCs w:val="18"/>
              </w:rPr>
              <w:t>Middle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Hangtian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Road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Changan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District</w:t>
            </w:r>
            <w:proofErr w:type="spellEnd"/>
            <w:r w:rsidRPr="00485577">
              <w:rPr>
                <w:sz w:val="18"/>
                <w:szCs w:val="18"/>
              </w:rPr>
              <w:t xml:space="preserve">, 710100 </w:t>
            </w:r>
            <w:proofErr w:type="spellStart"/>
            <w:r w:rsidRPr="00485577">
              <w:rPr>
                <w:sz w:val="18"/>
                <w:szCs w:val="18"/>
              </w:rPr>
              <w:t>Xian</w:t>
            </w:r>
            <w:proofErr w:type="spellEnd"/>
            <w:r w:rsidRPr="00485577">
              <w:rPr>
                <w:sz w:val="18"/>
                <w:szCs w:val="18"/>
              </w:rPr>
              <w:t xml:space="preserve"> City, </w:t>
            </w:r>
            <w:proofErr w:type="spellStart"/>
            <w:r w:rsidRPr="00485577">
              <w:rPr>
                <w:sz w:val="18"/>
                <w:szCs w:val="18"/>
              </w:rPr>
              <w:t>Shaanxi</w:t>
            </w:r>
            <w:proofErr w:type="spellEnd"/>
            <w:r w:rsidRPr="00485577">
              <w:rPr>
                <w:sz w:val="18"/>
                <w:szCs w:val="18"/>
              </w:rPr>
              <w:t>, PRC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1F4E79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CA885A4" w14:textId="6C460242" w:rsidR="00D27F92" w:rsidRPr="00485577" w:rsidRDefault="00D27F92" w:rsidP="00406FF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85577">
              <w:rPr>
                <w:sz w:val="18"/>
                <w:szCs w:val="18"/>
              </w:rPr>
              <w:t xml:space="preserve">TUV SUD, </w:t>
            </w:r>
            <w:proofErr w:type="spellStart"/>
            <w:r w:rsidRPr="00485577">
              <w:rPr>
                <w:sz w:val="18"/>
                <w:szCs w:val="18"/>
              </w:rPr>
              <w:t>Product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Service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GmbH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Ridlerstrasse</w:t>
            </w:r>
            <w:proofErr w:type="spellEnd"/>
            <w:r w:rsidRPr="00485577">
              <w:rPr>
                <w:sz w:val="18"/>
                <w:szCs w:val="18"/>
              </w:rPr>
              <w:t xml:space="preserve"> 65, 80339 </w:t>
            </w:r>
            <w:proofErr w:type="spellStart"/>
            <w:r w:rsidRPr="00485577">
              <w:rPr>
                <w:sz w:val="18"/>
                <w:szCs w:val="18"/>
              </w:rPr>
              <w:t>Munich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Germany</w:t>
            </w:r>
            <w:proofErr w:type="spellEnd"/>
          </w:p>
        </w:tc>
      </w:tr>
    </w:tbl>
    <w:p w14:paraId="259EBCC5" w14:textId="77777777" w:rsidR="008C39A6" w:rsidRPr="008C39A6" w:rsidRDefault="008C39A6" w:rsidP="00D27F92"/>
    <w:p w14:paraId="30F60E89" w14:textId="67981BB3" w:rsidR="002F1510" w:rsidRPr="00974B5E" w:rsidRDefault="00EF2709" w:rsidP="00974B5E">
      <w:pPr>
        <w:pStyle w:val="Nadpis1"/>
      </w:pPr>
      <w:r>
        <w:t xml:space="preserve">Dle </w:t>
      </w:r>
      <w:r w:rsidR="002F1510" w:rsidRPr="008406A5">
        <w:t xml:space="preserve">čl. 12.2, písmeno </w:t>
      </w:r>
      <w:r w:rsidR="00576F01">
        <w:t>f</w:t>
      </w:r>
      <w:r w:rsidR="002F1510" w:rsidRPr="008406A5">
        <w:t>) výzvy</w:t>
      </w:r>
    </w:p>
    <w:p w14:paraId="6A986134" w14:textId="515715E4" w:rsidR="002F1510" w:rsidRDefault="002F1510" w:rsidP="002F1510">
      <w:pPr>
        <w:rPr>
          <w:lang w:eastAsia="cs-CZ"/>
        </w:rPr>
      </w:pPr>
      <w:r>
        <w:rPr>
          <w:lang w:eastAsia="cs-CZ"/>
        </w:rPr>
        <w:t xml:space="preserve">Ověření se provede porovnáním údajů uvedených v datových listech. Údaje v datovém listu jsou zaokrouhleny na jedno desetinné místo a musí dosahovat hodnot nejméně uvedených v tabulce dle čl. 12.2, písmeno </w:t>
      </w:r>
      <w:r w:rsidR="00576F01">
        <w:rPr>
          <w:lang w:eastAsia="cs-CZ"/>
        </w:rPr>
        <w:t>f</w:t>
      </w:r>
      <w:r>
        <w:rPr>
          <w:lang w:eastAsia="cs-CZ"/>
        </w:rPr>
        <w:t>) výzvy, údaje jsou shrnuty formou tabulky, která obsahuje:</w:t>
      </w:r>
    </w:p>
    <w:p w14:paraId="72D5F402" w14:textId="617A48C6" w:rsidR="002F1510" w:rsidRDefault="002F1510" w:rsidP="00974B5E">
      <w:pPr>
        <w:pStyle w:val="Odstavecseseznamem"/>
        <w:numPr>
          <w:ilvl w:val="0"/>
          <w:numId w:val="8"/>
        </w:numPr>
      </w:pPr>
      <w:r>
        <w:t>Přesné označení komponentu</w:t>
      </w:r>
      <w:r w:rsidR="00EF2709">
        <w:t xml:space="preserve">. </w:t>
      </w:r>
    </w:p>
    <w:p w14:paraId="14FEF50E" w14:textId="6A77EF0F" w:rsidR="002F1510" w:rsidRDefault="002F1510" w:rsidP="00974B5E">
      <w:pPr>
        <w:pStyle w:val="Odstavecseseznamem"/>
        <w:numPr>
          <w:ilvl w:val="0"/>
          <w:numId w:val="8"/>
        </w:numPr>
      </w:pPr>
      <w:r>
        <w:t xml:space="preserve">Požadovanou hodnotu dle požadavků v čl. 12.2, písmeno </w:t>
      </w:r>
      <w:r w:rsidR="00576F01">
        <w:t>f</w:t>
      </w:r>
      <w:r>
        <w:t>) výzvy</w:t>
      </w:r>
      <w:r w:rsidR="00EF2709">
        <w:t xml:space="preserve">. </w:t>
      </w:r>
    </w:p>
    <w:p w14:paraId="140BC52C" w14:textId="62CB5A81" w:rsidR="002F1510" w:rsidRDefault="002F1510" w:rsidP="00974B5E">
      <w:pPr>
        <w:pStyle w:val="Odstavecseseznamem"/>
        <w:numPr>
          <w:ilvl w:val="0"/>
          <w:numId w:val="8"/>
        </w:numPr>
      </w:pPr>
      <w:r>
        <w:t>V dokumentaci deklarovanou hodnotu</w:t>
      </w:r>
      <w:r w:rsidR="00EF2709">
        <w:t xml:space="preserve">. </w:t>
      </w:r>
    </w:p>
    <w:p w14:paraId="2297ED79" w14:textId="424C6555" w:rsidR="002F1510" w:rsidRDefault="002F1510" w:rsidP="00974B5E">
      <w:pPr>
        <w:pStyle w:val="Odstavecseseznamem"/>
        <w:numPr>
          <w:ilvl w:val="0"/>
          <w:numId w:val="8"/>
        </w:numPr>
      </w:pPr>
      <w:r>
        <w:t>Porovnání těchto hodnot s výrokem „výrobek splňuje požadavky výzvy“</w:t>
      </w:r>
      <w:r w:rsidR="00EF2709">
        <w:t xml:space="preserve">. </w:t>
      </w:r>
    </w:p>
    <w:p w14:paraId="397DEF2F" w14:textId="069B5669" w:rsidR="002F1510" w:rsidRDefault="002F1510" w:rsidP="00974B5E">
      <w:pPr>
        <w:pStyle w:val="Odstavecseseznamem"/>
        <w:numPr>
          <w:ilvl w:val="0"/>
          <w:numId w:val="8"/>
        </w:numPr>
      </w:pPr>
      <w:r>
        <w:t>Jednoznačný odkaz na části dokumentace (jednoznačné označení datového listu (obdobného dokumentu), číslo strany, odstavce)</w:t>
      </w:r>
      <w:r w:rsidR="00B716F3">
        <w:t>,</w:t>
      </w:r>
      <w:r>
        <w:t xml:space="preserve"> kde je výrobcem/dodavatelem porovnávaný údaj deklarován.</w:t>
      </w:r>
    </w:p>
    <w:p w14:paraId="2F4DA8B4" w14:textId="33FC8B07" w:rsidR="00B81D2B" w:rsidRDefault="002F1510" w:rsidP="002F1510">
      <w:pPr>
        <w:rPr>
          <w:lang w:eastAsia="cs-CZ"/>
        </w:rPr>
      </w:pPr>
      <w:r>
        <w:rPr>
          <w:lang w:eastAsia="cs-CZ"/>
        </w:rPr>
        <w:t>Porovnání se provede pro všechny relevantní údaje.</w:t>
      </w:r>
    </w:p>
    <w:p w14:paraId="7A6E4D40" w14:textId="77777777" w:rsidR="00B81D2B" w:rsidRDefault="00B81D2B">
      <w:pPr>
        <w:spacing w:after="160" w:line="259" w:lineRule="auto"/>
        <w:jc w:val="left"/>
        <w:rPr>
          <w:lang w:eastAsia="cs-CZ"/>
        </w:rPr>
      </w:pPr>
      <w:r>
        <w:rPr>
          <w:lang w:eastAsia="cs-CZ"/>
        </w:rPr>
        <w:br w:type="page"/>
      </w:r>
    </w:p>
    <w:p w14:paraId="49C44517" w14:textId="38815A71" w:rsidR="004B0143" w:rsidRDefault="004B0143" w:rsidP="00421F8F">
      <w:pPr>
        <w:pStyle w:val="Titulek"/>
        <w:keepNext/>
      </w:pPr>
      <w:r>
        <w:lastRenderedPageBreak/>
        <w:t xml:space="preserve">Tabulka </w:t>
      </w:r>
      <w:fldSimple w:instr=" SEQ Tabulka \* ARABIC ">
        <w:r>
          <w:rPr>
            <w:noProof/>
          </w:rPr>
          <w:t>2</w:t>
        </w:r>
      </w:fldSimple>
      <w:r>
        <w:t xml:space="preserve"> </w:t>
      </w:r>
      <w:r w:rsidRPr="00AA71BC">
        <w:t xml:space="preserve">Příklad tabulky pro splnění požadavků 12.2 </w:t>
      </w:r>
      <w:r w:rsidR="00576F01">
        <w:t>f</w:t>
      </w:r>
      <w:r>
        <w:t>)</w:t>
      </w:r>
      <w:r w:rsidR="00421F8F">
        <w:t xml:space="preserve"> výzvy</w:t>
      </w:r>
    </w:p>
    <w:tbl>
      <w:tblPr>
        <w:tblStyle w:val="Prosttabulka3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D27F92" w:rsidRPr="00ED13E3" w14:paraId="3E039B74" w14:textId="77777777" w:rsidTr="00750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12" w:type="dxa"/>
            <w:tcBorders>
              <w:bottom w:val="single" w:sz="4" w:space="0" w:color="1F4E79"/>
              <w:right w:val="single" w:sz="4" w:space="0" w:color="1F4E79"/>
            </w:tcBorders>
            <w:vAlign w:val="center"/>
          </w:tcPr>
          <w:p w14:paraId="17C002FE" w14:textId="52ECE82A" w:rsidR="00D27F92" w:rsidRPr="00ED13E3" w:rsidRDefault="00D27F92" w:rsidP="00ED13E3">
            <w:pPr>
              <w:jc w:val="center"/>
              <w:rPr>
                <w:color w:val="1F4E79"/>
              </w:rPr>
            </w:pPr>
            <w:r w:rsidRPr="00ED13E3">
              <w:rPr>
                <w:color w:val="1F4E79"/>
              </w:rPr>
              <w:t>Komponent</w:t>
            </w:r>
          </w:p>
        </w:tc>
        <w:tc>
          <w:tcPr>
            <w:tcW w:w="1812" w:type="dxa"/>
            <w:tcBorders>
              <w:left w:val="single" w:sz="4" w:space="0" w:color="1F4E79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3C3F8B9D" w14:textId="0F7237E6" w:rsidR="00D27F92" w:rsidRPr="00ED13E3" w:rsidRDefault="00D27F92" w:rsidP="00576F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 xml:space="preserve">Hodnota dle 12.2 </w:t>
            </w:r>
            <w:r w:rsidR="00576F01">
              <w:rPr>
                <w:caps w:val="0"/>
                <w:color w:val="1F4E79"/>
              </w:rPr>
              <w:t>f</w:t>
            </w:r>
            <w:r w:rsidRPr="00ED13E3">
              <w:rPr>
                <w:color w:val="1F4E79"/>
              </w:rPr>
              <w:t>)</w:t>
            </w:r>
            <w:r w:rsidR="00421F8F">
              <w:rPr>
                <w:color w:val="1F4E79"/>
              </w:rPr>
              <w:t xml:space="preserve"> výzvy</w:t>
            </w:r>
          </w:p>
        </w:tc>
        <w:tc>
          <w:tcPr>
            <w:tcW w:w="1812" w:type="dxa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6CDBC87F" w14:textId="6F88CC01" w:rsidR="00D27F92" w:rsidRPr="00ED13E3" w:rsidRDefault="00D27F92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Hodnota v dokumentaci</w:t>
            </w:r>
          </w:p>
        </w:tc>
        <w:tc>
          <w:tcPr>
            <w:tcW w:w="1812" w:type="dxa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46A78E65" w14:textId="4D6A3ABD" w:rsidR="00D27F92" w:rsidRPr="00ED13E3" w:rsidRDefault="00D27F92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Výrok</w:t>
            </w:r>
          </w:p>
        </w:tc>
        <w:tc>
          <w:tcPr>
            <w:tcW w:w="1812" w:type="dxa"/>
            <w:tcBorders>
              <w:left w:val="single" w:sz="4" w:space="0" w:color="FFFFFF" w:themeColor="background1"/>
              <w:bottom w:val="single" w:sz="4" w:space="0" w:color="1F4E79"/>
            </w:tcBorders>
            <w:vAlign w:val="center"/>
          </w:tcPr>
          <w:p w14:paraId="250EA604" w14:textId="06F0DB0D" w:rsidR="00D27F92" w:rsidRPr="00ED13E3" w:rsidRDefault="00D27F92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Odkaz na dokument</w:t>
            </w:r>
          </w:p>
        </w:tc>
      </w:tr>
      <w:tr w:rsidR="00D27F92" w:rsidRPr="00D27F92" w14:paraId="198C3476" w14:textId="77777777" w:rsidTr="00406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2" w:type="dxa"/>
            <w:tcBorders>
              <w:top w:val="single" w:sz="4" w:space="0" w:color="1F4E79"/>
              <w:right w:val="single" w:sz="4" w:space="0" w:color="1F4E79"/>
            </w:tcBorders>
            <w:vAlign w:val="center"/>
          </w:tcPr>
          <w:p w14:paraId="2B6F8D3B" w14:textId="76F920B8" w:rsidR="00D27F92" w:rsidRPr="00D27F92" w:rsidRDefault="00ED13E3" w:rsidP="00406FF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PV modul lr4-60HPH 385M</w:t>
            </w:r>
          </w:p>
        </w:tc>
        <w:tc>
          <w:tcPr>
            <w:tcW w:w="1812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7189CCF9" w14:textId="4E65C036" w:rsidR="00D27F92" w:rsidRPr="00D27F92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19%</w:t>
            </w:r>
          </w:p>
        </w:tc>
        <w:tc>
          <w:tcPr>
            <w:tcW w:w="1812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4E8963AB" w14:textId="6F8C3FB6" w:rsidR="00D27F92" w:rsidRPr="00D27F92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21,1%</w:t>
            </w:r>
          </w:p>
        </w:tc>
        <w:tc>
          <w:tcPr>
            <w:tcW w:w="1812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07C170AA" w14:textId="1BF9EE13" w:rsidR="00D27F92" w:rsidRPr="00D27F92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1812" w:type="dxa"/>
            <w:tcBorders>
              <w:top w:val="single" w:sz="4" w:space="0" w:color="1F4E79"/>
              <w:left w:val="single" w:sz="4" w:space="0" w:color="1F4E79"/>
            </w:tcBorders>
            <w:vAlign w:val="center"/>
          </w:tcPr>
          <w:p w14:paraId="230BDF8F" w14:textId="1C7A2E26" w:rsidR="00D27F92" w:rsidRPr="00D27F92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Datový list 1, strana 2, tabulka „</w:t>
            </w:r>
            <w:proofErr w:type="spellStart"/>
            <w:r>
              <w:rPr>
                <w:sz w:val="18"/>
                <w:szCs w:val="18"/>
              </w:rPr>
              <w:t>Electrical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Characteristics</w:t>
            </w:r>
            <w:proofErr w:type="spellEnd"/>
            <w:r>
              <w:rPr>
                <w:sz w:val="18"/>
                <w:szCs w:val="18"/>
              </w:rPr>
              <w:t>“, poslední řádek, poslední sloupec</w:t>
            </w:r>
          </w:p>
        </w:tc>
      </w:tr>
    </w:tbl>
    <w:p w14:paraId="07144688" w14:textId="685D9E0E" w:rsidR="00335392" w:rsidRDefault="00335392" w:rsidP="002F1510">
      <w:pPr>
        <w:rPr>
          <w:lang w:eastAsia="cs-CZ"/>
        </w:rPr>
      </w:pPr>
    </w:p>
    <w:p w14:paraId="514DD7EF" w14:textId="0155778F" w:rsidR="002F1510" w:rsidRPr="00974B5E" w:rsidRDefault="00EF2709" w:rsidP="00974B5E">
      <w:pPr>
        <w:pStyle w:val="Nadpis1"/>
      </w:pPr>
      <w:r>
        <w:t xml:space="preserve">Dle </w:t>
      </w:r>
      <w:r w:rsidR="002F1510" w:rsidRPr="008406A5">
        <w:t xml:space="preserve">čl. 12.2, písmeno </w:t>
      </w:r>
      <w:r w:rsidR="00576F01">
        <w:t>g</w:t>
      </w:r>
      <w:r>
        <w:t>) výzvy</w:t>
      </w:r>
    </w:p>
    <w:p w14:paraId="3261BDCC" w14:textId="6D4D540E" w:rsidR="002F1510" w:rsidRDefault="002F1510" w:rsidP="002F1510">
      <w:pPr>
        <w:rPr>
          <w:lang w:eastAsia="cs-CZ"/>
        </w:rPr>
      </w:pPr>
      <w:r>
        <w:rPr>
          <w:lang w:eastAsia="cs-CZ"/>
        </w:rPr>
        <w:t xml:space="preserve">Garance životnosti systému se dokládá dle čl. 12.2, písmeno </w:t>
      </w:r>
      <w:r w:rsidR="00576F01">
        <w:rPr>
          <w:lang w:eastAsia="cs-CZ"/>
        </w:rPr>
        <w:t>g</w:t>
      </w:r>
      <w:r>
        <w:rPr>
          <w:lang w:eastAsia="cs-CZ"/>
        </w:rPr>
        <w:t>) výzvy pomocí kopií garančních a záručních listů výrobků, smluv o garancích, případně smluv kupních nebo pojistných. Kopie smluv se doplní o přehledovou tabulku, která zpřehlední případné ověření faktů uvedených ve smluvní dokumentaci. Tabulka obsahuje:</w:t>
      </w:r>
    </w:p>
    <w:p w14:paraId="6ABB0A02" w14:textId="0F64EAF2" w:rsidR="002F1510" w:rsidRDefault="002F1510" w:rsidP="00974B5E">
      <w:pPr>
        <w:pStyle w:val="Odstavecseseznamem"/>
        <w:numPr>
          <w:ilvl w:val="0"/>
          <w:numId w:val="8"/>
        </w:numPr>
      </w:pPr>
      <w:r>
        <w:t>Přesné označení komponentu</w:t>
      </w:r>
      <w:r w:rsidR="00EF2709">
        <w:t xml:space="preserve">. </w:t>
      </w:r>
    </w:p>
    <w:p w14:paraId="247BD2D5" w14:textId="4624D129" w:rsidR="002F1510" w:rsidRDefault="002F1510" w:rsidP="00974B5E">
      <w:pPr>
        <w:pStyle w:val="Odstavecseseznamem"/>
        <w:numPr>
          <w:ilvl w:val="0"/>
          <w:numId w:val="8"/>
        </w:numPr>
      </w:pPr>
      <w:r>
        <w:t xml:space="preserve">Požadovanou hodnotu dle požadavků v čl. 12.2, písmeno </w:t>
      </w:r>
      <w:r w:rsidR="00576F01">
        <w:t>g</w:t>
      </w:r>
      <w:r>
        <w:t>) výzvy</w:t>
      </w:r>
      <w:r w:rsidR="00EF2709">
        <w:t xml:space="preserve">. </w:t>
      </w:r>
    </w:p>
    <w:p w14:paraId="3D5402A1" w14:textId="7E59B430" w:rsidR="002F1510" w:rsidRDefault="002F1510" w:rsidP="00974B5E">
      <w:pPr>
        <w:pStyle w:val="Odstavecseseznamem"/>
        <w:numPr>
          <w:ilvl w:val="0"/>
          <w:numId w:val="8"/>
        </w:numPr>
      </w:pPr>
      <w:r>
        <w:t>V dokumentaci deklarovanou hodnotu</w:t>
      </w:r>
      <w:r w:rsidR="00EF2709">
        <w:t xml:space="preserve">. </w:t>
      </w:r>
    </w:p>
    <w:p w14:paraId="5AF5BEBE" w14:textId="03ED458F" w:rsidR="002F1510" w:rsidRDefault="002F1510" w:rsidP="00974B5E">
      <w:pPr>
        <w:pStyle w:val="Odstavecseseznamem"/>
        <w:numPr>
          <w:ilvl w:val="0"/>
          <w:numId w:val="8"/>
        </w:numPr>
      </w:pPr>
      <w:r>
        <w:t>Porovnání těchto hodnot s výrokem „výrobek splňuje požadavky výzvy“</w:t>
      </w:r>
      <w:r w:rsidR="00EF2709">
        <w:t xml:space="preserve">. </w:t>
      </w:r>
    </w:p>
    <w:p w14:paraId="20A35A37" w14:textId="7E7C1D3E" w:rsidR="002F1510" w:rsidRDefault="002F1510" w:rsidP="00974B5E">
      <w:pPr>
        <w:pStyle w:val="Odstavecseseznamem"/>
        <w:numPr>
          <w:ilvl w:val="0"/>
          <w:numId w:val="8"/>
        </w:numPr>
      </w:pPr>
      <w:r>
        <w:t>Jednoznačný odkaz na části dokumentace (jednoznačné označení smlouvy, číslo strany, odstavce) kde je dodavatelem porovnávaný údaj deklarován</w:t>
      </w:r>
      <w:r w:rsidR="00EF2709">
        <w:t xml:space="preserve">. </w:t>
      </w:r>
    </w:p>
    <w:p w14:paraId="35C8A5A1" w14:textId="3002EB37" w:rsidR="00B81D2B" w:rsidRDefault="002F1510" w:rsidP="00974B5E">
      <w:pPr>
        <w:pStyle w:val="Odstavecseseznamem"/>
        <w:numPr>
          <w:ilvl w:val="0"/>
          <w:numId w:val="8"/>
        </w:numPr>
      </w:pPr>
      <w:r>
        <w:t>Identifikace dodavatele, nebo právnické/fyzické os</w:t>
      </w:r>
      <w:r w:rsidR="00EF2709">
        <w:t>o</w:t>
      </w:r>
      <w:r w:rsidR="00B81D2B">
        <w:t>by odpovědné za plnění garancí.</w:t>
      </w:r>
    </w:p>
    <w:p w14:paraId="11F646B3" w14:textId="7172FAE7" w:rsidR="002F1510" w:rsidRDefault="00B81D2B" w:rsidP="00B81D2B">
      <w:pPr>
        <w:spacing w:after="160" w:line="259" w:lineRule="auto"/>
        <w:jc w:val="left"/>
      </w:pPr>
      <w:r>
        <w:br w:type="page"/>
      </w:r>
    </w:p>
    <w:p w14:paraId="67C271E3" w14:textId="39096F75" w:rsidR="00335392" w:rsidRDefault="004B0143" w:rsidP="00ED13E3">
      <w:pPr>
        <w:pStyle w:val="Titulek"/>
        <w:keepNext/>
      </w:pPr>
      <w:r>
        <w:lastRenderedPageBreak/>
        <w:t xml:space="preserve">Tabulka </w:t>
      </w:r>
      <w:fldSimple w:instr=" SEQ Tabulka \* ARABIC ">
        <w:r>
          <w:rPr>
            <w:noProof/>
          </w:rPr>
          <w:t>3</w:t>
        </w:r>
      </w:fldSimple>
      <w:r>
        <w:t xml:space="preserve"> </w:t>
      </w:r>
      <w:r w:rsidRPr="00BA027C">
        <w:t xml:space="preserve">Příklad tabulky pro splnění požadavků 12.2 </w:t>
      </w:r>
      <w:r w:rsidR="00576F01">
        <w:t>g</w:t>
      </w:r>
      <w:r>
        <w:t>)</w:t>
      </w:r>
      <w:r w:rsidR="00421F8F">
        <w:t xml:space="preserve"> výzvy</w:t>
      </w:r>
    </w:p>
    <w:tbl>
      <w:tblPr>
        <w:tblStyle w:val="Prosttabulka3"/>
        <w:tblW w:w="0" w:type="auto"/>
        <w:tblLook w:val="04A0" w:firstRow="1" w:lastRow="0" w:firstColumn="1" w:lastColumn="0" w:noHBand="0" w:noVBand="1"/>
      </w:tblPr>
      <w:tblGrid>
        <w:gridCol w:w="1510"/>
        <w:gridCol w:w="1503"/>
        <w:gridCol w:w="1692"/>
        <w:gridCol w:w="1422"/>
        <w:gridCol w:w="1481"/>
        <w:gridCol w:w="1462"/>
      </w:tblGrid>
      <w:tr w:rsidR="00421F8F" w14:paraId="15253447" w14:textId="77777777" w:rsidTr="00576F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10" w:type="dxa"/>
            <w:tcBorders>
              <w:bottom w:val="single" w:sz="4" w:space="0" w:color="1F4E79"/>
              <w:right w:val="single" w:sz="4" w:space="0" w:color="1F4E79"/>
            </w:tcBorders>
            <w:vAlign w:val="center"/>
          </w:tcPr>
          <w:p w14:paraId="58ABBBDC" w14:textId="2C6B4436" w:rsidR="00ED13E3" w:rsidRPr="00ED13E3" w:rsidRDefault="00ED13E3" w:rsidP="00ED13E3">
            <w:pPr>
              <w:jc w:val="center"/>
              <w:rPr>
                <w:color w:val="1F4E79"/>
              </w:rPr>
            </w:pPr>
            <w:r w:rsidRPr="00ED13E3">
              <w:rPr>
                <w:color w:val="1F4E79"/>
              </w:rPr>
              <w:t>komponent</w:t>
            </w:r>
          </w:p>
        </w:tc>
        <w:tc>
          <w:tcPr>
            <w:tcW w:w="1503" w:type="dxa"/>
            <w:tcBorders>
              <w:left w:val="single" w:sz="4" w:space="0" w:color="1F4E79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4F52D1D8" w14:textId="40826B8F" w:rsidR="00ED13E3" w:rsidRPr="00ED13E3" w:rsidRDefault="00750EFA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>
              <w:rPr>
                <w:color w:val="1F4E79"/>
              </w:rPr>
              <w:t xml:space="preserve">hodnota dle 12.2 </w:t>
            </w:r>
            <w:r w:rsidRPr="00750EFA">
              <w:rPr>
                <w:caps w:val="0"/>
                <w:color w:val="1F4E79"/>
              </w:rPr>
              <w:t>f</w:t>
            </w:r>
            <w:r w:rsidR="00ED13E3" w:rsidRPr="00750EFA">
              <w:rPr>
                <w:caps w:val="0"/>
                <w:color w:val="1F4E79"/>
              </w:rPr>
              <w:t>)</w:t>
            </w:r>
            <w:r w:rsidR="00421F8F">
              <w:rPr>
                <w:color w:val="1F4E79"/>
              </w:rPr>
              <w:t xml:space="preserve"> výzvy</w:t>
            </w:r>
          </w:p>
        </w:tc>
        <w:tc>
          <w:tcPr>
            <w:tcW w:w="1692" w:type="dxa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37492D07" w14:textId="31C86A12" w:rsidR="00ED13E3" w:rsidRPr="00ED13E3" w:rsidRDefault="00ED13E3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Hodnota v dokumentaci</w:t>
            </w:r>
          </w:p>
        </w:tc>
        <w:tc>
          <w:tcPr>
            <w:tcW w:w="1422" w:type="dxa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0D512C0E" w14:textId="640388DC" w:rsidR="00ED13E3" w:rsidRPr="00ED13E3" w:rsidRDefault="00ED13E3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Výrok</w:t>
            </w:r>
          </w:p>
        </w:tc>
        <w:tc>
          <w:tcPr>
            <w:tcW w:w="1481" w:type="dxa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vAlign w:val="center"/>
          </w:tcPr>
          <w:p w14:paraId="7E13C5A3" w14:textId="50027FF8" w:rsidR="00ED13E3" w:rsidRPr="00ED13E3" w:rsidRDefault="00ED13E3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odkaz na dokument</w:t>
            </w:r>
          </w:p>
        </w:tc>
        <w:tc>
          <w:tcPr>
            <w:tcW w:w="1462" w:type="dxa"/>
            <w:tcBorders>
              <w:left w:val="single" w:sz="4" w:space="0" w:color="FFFFFF" w:themeColor="background1"/>
              <w:bottom w:val="single" w:sz="4" w:space="0" w:color="1F4E79"/>
            </w:tcBorders>
            <w:vAlign w:val="center"/>
          </w:tcPr>
          <w:p w14:paraId="5791F307" w14:textId="4EB63B6F" w:rsidR="00ED13E3" w:rsidRPr="00ED13E3" w:rsidRDefault="00ED13E3" w:rsidP="00ED13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</w:rPr>
            </w:pPr>
            <w:r w:rsidRPr="00ED13E3">
              <w:rPr>
                <w:color w:val="1F4E79"/>
              </w:rPr>
              <w:t>odkaz na garanta</w:t>
            </w:r>
          </w:p>
        </w:tc>
      </w:tr>
      <w:tr w:rsidR="00421F8F" w14:paraId="59E6B369" w14:textId="77777777" w:rsidTr="00576F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tcBorders>
              <w:top w:val="single" w:sz="4" w:space="0" w:color="1F4E79"/>
              <w:right w:val="single" w:sz="4" w:space="0" w:color="1F4E79"/>
            </w:tcBorders>
            <w:vAlign w:val="center"/>
          </w:tcPr>
          <w:p w14:paraId="4F534E60" w14:textId="275E7AA6" w:rsidR="00ED13E3" w:rsidRDefault="00ED13E3" w:rsidP="00406FF7">
            <w:pPr>
              <w:jc w:val="center"/>
            </w:pPr>
            <w:r>
              <w:t>pv modul lr4-60hph 385m</w:t>
            </w:r>
          </w:p>
        </w:tc>
        <w:tc>
          <w:tcPr>
            <w:tcW w:w="1503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49F296C3" w14:textId="07DC7069" w:rsidR="00ED13E3" w:rsidRPr="00406FF7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20 let, pokles výkonu o 20 %</w:t>
            </w:r>
          </w:p>
        </w:tc>
        <w:tc>
          <w:tcPr>
            <w:tcW w:w="1692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7A8E812A" w14:textId="011A5F98" w:rsidR="00ED13E3" w:rsidRPr="00406FF7" w:rsidRDefault="00ED13E3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25 let, pokles výkonu o 15,2 %</w:t>
            </w:r>
          </w:p>
        </w:tc>
        <w:tc>
          <w:tcPr>
            <w:tcW w:w="1422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47FE2FA7" w14:textId="5B0C0457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1481" w:type="dxa"/>
            <w:tcBorders>
              <w:top w:val="single" w:sz="4" w:space="0" w:color="1F4E79"/>
              <w:left w:val="single" w:sz="4" w:space="0" w:color="1F4E79"/>
              <w:right w:val="single" w:sz="4" w:space="0" w:color="1F4E79"/>
            </w:tcBorders>
            <w:vAlign w:val="center"/>
          </w:tcPr>
          <w:p w14:paraId="7D76FC32" w14:textId="5C243358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Příloha 3, strana 2, odstavec 1.2</w:t>
            </w:r>
          </w:p>
        </w:tc>
        <w:tc>
          <w:tcPr>
            <w:tcW w:w="1462" w:type="dxa"/>
            <w:tcBorders>
              <w:top w:val="single" w:sz="4" w:space="0" w:color="1F4E79"/>
              <w:left w:val="single" w:sz="4" w:space="0" w:color="1F4E79"/>
            </w:tcBorders>
            <w:vAlign w:val="center"/>
          </w:tcPr>
          <w:p w14:paraId="58B604E5" w14:textId="639B7662" w:rsidR="00ED13E3" w:rsidRPr="00406FF7" w:rsidRDefault="00406FF7" w:rsidP="00406FF7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485577">
              <w:rPr>
                <w:sz w:val="18"/>
                <w:szCs w:val="18"/>
              </w:rPr>
              <w:t>LONGi</w:t>
            </w:r>
            <w:proofErr w:type="spellEnd"/>
            <w:r w:rsidRPr="00485577">
              <w:rPr>
                <w:sz w:val="18"/>
                <w:szCs w:val="18"/>
              </w:rPr>
              <w:t xml:space="preserve"> Green </w:t>
            </w:r>
            <w:proofErr w:type="spellStart"/>
            <w:r w:rsidRPr="00485577">
              <w:rPr>
                <w:sz w:val="18"/>
                <w:szCs w:val="18"/>
              </w:rPr>
              <w:t>energy</w:t>
            </w:r>
            <w:proofErr w:type="spellEnd"/>
            <w:r w:rsidRPr="00485577">
              <w:rPr>
                <w:sz w:val="18"/>
                <w:szCs w:val="18"/>
              </w:rPr>
              <w:t xml:space="preserve"> technology co., Ltd., No. 388, </w:t>
            </w:r>
            <w:proofErr w:type="spellStart"/>
            <w:r w:rsidRPr="00485577">
              <w:rPr>
                <w:sz w:val="18"/>
                <w:szCs w:val="18"/>
              </w:rPr>
              <w:t>Middle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Hangtian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Road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Changan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District</w:t>
            </w:r>
            <w:proofErr w:type="spellEnd"/>
            <w:r w:rsidRPr="00485577">
              <w:rPr>
                <w:sz w:val="18"/>
                <w:szCs w:val="18"/>
              </w:rPr>
              <w:t xml:space="preserve">, 710100 </w:t>
            </w:r>
            <w:proofErr w:type="spellStart"/>
            <w:r w:rsidRPr="00485577">
              <w:rPr>
                <w:sz w:val="18"/>
                <w:szCs w:val="18"/>
              </w:rPr>
              <w:t>Xian</w:t>
            </w:r>
            <w:proofErr w:type="spellEnd"/>
            <w:r w:rsidRPr="00485577">
              <w:rPr>
                <w:sz w:val="18"/>
                <w:szCs w:val="18"/>
              </w:rPr>
              <w:t xml:space="preserve"> City, </w:t>
            </w:r>
            <w:proofErr w:type="spellStart"/>
            <w:r w:rsidRPr="00485577">
              <w:rPr>
                <w:sz w:val="18"/>
                <w:szCs w:val="18"/>
              </w:rPr>
              <w:t>Shaanxi</w:t>
            </w:r>
            <w:proofErr w:type="spellEnd"/>
            <w:r w:rsidRPr="00485577">
              <w:rPr>
                <w:sz w:val="18"/>
                <w:szCs w:val="18"/>
              </w:rPr>
              <w:t>, PRC</w:t>
            </w:r>
          </w:p>
        </w:tc>
      </w:tr>
      <w:tr w:rsidR="00421F8F" w14:paraId="661D7A44" w14:textId="77777777" w:rsidTr="00576F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tcBorders>
              <w:right w:val="single" w:sz="4" w:space="0" w:color="1F4E79"/>
            </w:tcBorders>
            <w:vAlign w:val="center"/>
          </w:tcPr>
          <w:p w14:paraId="027DA468" w14:textId="591DFE9E" w:rsidR="00ED13E3" w:rsidRDefault="00406FF7" w:rsidP="00406FF7">
            <w:pPr>
              <w:jc w:val="center"/>
            </w:pPr>
            <w:r w:rsidRPr="00D27F92">
              <w:rPr>
                <w:sz w:val="18"/>
                <w:szCs w:val="18"/>
              </w:rPr>
              <w:t>PV module LR4-60HPH 385M</w:t>
            </w:r>
          </w:p>
        </w:tc>
        <w:tc>
          <w:tcPr>
            <w:tcW w:w="1503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2918D46B" w14:textId="4A14CB05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let produktová záruka</w:t>
            </w:r>
          </w:p>
        </w:tc>
        <w:tc>
          <w:tcPr>
            <w:tcW w:w="169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3899CDE9" w14:textId="2D0CF079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let</w:t>
            </w:r>
          </w:p>
        </w:tc>
        <w:tc>
          <w:tcPr>
            <w:tcW w:w="142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7F7D4798" w14:textId="1C05CA2C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1481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04309E44" w14:textId="7BF4B82C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Příloha 3, strana 2, odstavec 1.1</w:t>
            </w:r>
          </w:p>
        </w:tc>
        <w:tc>
          <w:tcPr>
            <w:tcW w:w="1462" w:type="dxa"/>
            <w:tcBorders>
              <w:left w:val="single" w:sz="4" w:space="0" w:color="1F4E79"/>
            </w:tcBorders>
            <w:vAlign w:val="center"/>
          </w:tcPr>
          <w:p w14:paraId="5834368C" w14:textId="1F4BC23A" w:rsidR="00ED13E3" w:rsidRPr="00406FF7" w:rsidRDefault="00406FF7" w:rsidP="00406FF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485577">
              <w:rPr>
                <w:sz w:val="18"/>
                <w:szCs w:val="18"/>
              </w:rPr>
              <w:t>LONGi</w:t>
            </w:r>
            <w:proofErr w:type="spellEnd"/>
            <w:r w:rsidRPr="00485577">
              <w:rPr>
                <w:sz w:val="18"/>
                <w:szCs w:val="18"/>
              </w:rPr>
              <w:t xml:space="preserve"> Green </w:t>
            </w:r>
            <w:proofErr w:type="spellStart"/>
            <w:r w:rsidRPr="00485577">
              <w:rPr>
                <w:sz w:val="18"/>
                <w:szCs w:val="18"/>
              </w:rPr>
              <w:t>energy</w:t>
            </w:r>
            <w:proofErr w:type="spellEnd"/>
            <w:r w:rsidRPr="00485577">
              <w:rPr>
                <w:sz w:val="18"/>
                <w:szCs w:val="18"/>
              </w:rPr>
              <w:t xml:space="preserve"> technology co., Ltd., No. 388, </w:t>
            </w:r>
            <w:proofErr w:type="spellStart"/>
            <w:r w:rsidRPr="00485577">
              <w:rPr>
                <w:sz w:val="18"/>
                <w:szCs w:val="18"/>
              </w:rPr>
              <w:t>Middle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Hangtian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Road</w:t>
            </w:r>
            <w:proofErr w:type="spellEnd"/>
            <w:r w:rsidRPr="00485577">
              <w:rPr>
                <w:sz w:val="18"/>
                <w:szCs w:val="18"/>
              </w:rPr>
              <w:t xml:space="preserve">, </w:t>
            </w:r>
            <w:proofErr w:type="spellStart"/>
            <w:r w:rsidRPr="00485577">
              <w:rPr>
                <w:sz w:val="18"/>
                <w:szCs w:val="18"/>
              </w:rPr>
              <w:t>Changan</w:t>
            </w:r>
            <w:proofErr w:type="spellEnd"/>
            <w:r w:rsidRPr="00485577">
              <w:rPr>
                <w:sz w:val="18"/>
                <w:szCs w:val="18"/>
              </w:rPr>
              <w:t xml:space="preserve"> </w:t>
            </w:r>
            <w:proofErr w:type="spellStart"/>
            <w:r w:rsidRPr="00485577">
              <w:rPr>
                <w:sz w:val="18"/>
                <w:szCs w:val="18"/>
              </w:rPr>
              <w:t>District</w:t>
            </w:r>
            <w:proofErr w:type="spellEnd"/>
            <w:r w:rsidRPr="00485577">
              <w:rPr>
                <w:sz w:val="18"/>
                <w:szCs w:val="18"/>
              </w:rPr>
              <w:t xml:space="preserve">, 710100 </w:t>
            </w:r>
            <w:proofErr w:type="spellStart"/>
            <w:r w:rsidRPr="00485577">
              <w:rPr>
                <w:sz w:val="18"/>
                <w:szCs w:val="18"/>
              </w:rPr>
              <w:t>Xian</w:t>
            </w:r>
            <w:proofErr w:type="spellEnd"/>
            <w:r w:rsidRPr="00485577">
              <w:rPr>
                <w:sz w:val="18"/>
                <w:szCs w:val="18"/>
              </w:rPr>
              <w:t xml:space="preserve"> City, </w:t>
            </w:r>
            <w:proofErr w:type="spellStart"/>
            <w:r w:rsidRPr="00485577">
              <w:rPr>
                <w:sz w:val="18"/>
                <w:szCs w:val="18"/>
              </w:rPr>
              <w:t>Shaanxi</w:t>
            </w:r>
            <w:proofErr w:type="spellEnd"/>
            <w:r w:rsidRPr="00485577">
              <w:rPr>
                <w:sz w:val="18"/>
                <w:szCs w:val="18"/>
              </w:rPr>
              <w:t>, PRC</w:t>
            </w:r>
          </w:p>
        </w:tc>
      </w:tr>
      <w:tr w:rsidR="00421F8F" w14:paraId="7271EC44" w14:textId="77777777" w:rsidTr="00576F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tcBorders>
              <w:right w:val="single" w:sz="4" w:space="0" w:color="1F4E79"/>
            </w:tcBorders>
            <w:vAlign w:val="center"/>
          </w:tcPr>
          <w:p w14:paraId="13E861A4" w14:textId="3A60B5D2" w:rsidR="00ED13E3" w:rsidRDefault="00406FF7" w:rsidP="00406FF7">
            <w:pPr>
              <w:jc w:val="center"/>
            </w:pPr>
            <w:r>
              <w:t>pylontech us2000b plus</w:t>
            </w:r>
          </w:p>
        </w:tc>
        <w:tc>
          <w:tcPr>
            <w:tcW w:w="1503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54F6895F" w14:textId="5FB36626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Max. pokles na 60 % nominální kapacity po 10 letech provozu</w:t>
            </w:r>
          </w:p>
        </w:tc>
        <w:tc>
          <w:tcPr>
            <w:tcW w:w="169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1100F594" w14:textId="2C3BFD5C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Design </w:t>
            </w:r>
            <w:proofErr w:type="spellStart"/>
            <w:r>
              <w:rPr>
                <w:sz w:val="18"/>
                <w:szCs w:val="18"/>
              </w:rPr>
              <w:t>life</w:t>
            </w:r>
            <w:proofErr w:type="spellEnd"/>
            <w:r>
              <w:rPr>
                <w:sz w:val="18"/>
                <w:szCs w:val="18"/>
              </w:rPr>
              <w:t xml:space="preserve"> &gt;10 let, počítá se pokles kapacity na 80 %</w:t>
            </w:r>
          </w:p>
        </w:tc>
        <w:tc>
          <w:tcPr>
            <w:tcW w:w="142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6CD9F01A" w14:textId="78B0D76C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1481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7FDCFE44" w14:textId="38C9D676" w:rsidR="00ED13E3" w:rsidRPr="00406FF7" w:rsidRDefault="00406FF7" w:rsidP="00406FF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Příloha 4, strana 4, tabulka, 1. sloupec, 17. řádek</w:t>
            </w:r>
          </w:p>
        </w:tc>
        <w:tc>
          <w:tcPr>
            <w:tcW w:w="1462" w:type="dxa"/>
            <w:tcBorders>
              <w:left w:val="single" w:sz="4" w:space="0" w:color="1F4E79"/>
            </w:tcBorders>
            <w:vAlign w:val="center"/>
          </w:tcPr>
          <w:p w14:paraId="5C137B66" w14:textId="5EC68E60" w:rsidR="00ED13E3" w:rsidRPr="00406FF7" w:rsidRDefault="00406FF7" w:rsidP="00421F8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Pylon Technologies Co., Ltd. No. 73, </w:t>
            </w:r>
            <w:proofErr w:type="spellStart"/>
            <w:r>
              <w:rPr>
                <w:sz w:val="18"/>
                <w:szCs w:val="18"/>
              </w:rPr>
              <w:t>Lane</w:t>
            </w:r>
            <w:proofErr w:type="spellEnd"/>
            <w:r>
              <w:rPr>
                <w:sz w:val="18"/>
                <w:szCs w:val="18"/>
              </w:rPr>
              <w:t xml:space="preserve"> 887, </w:t>
            </w:r>
            <w:proofErr w:type="spellStart"/>
            <w:r>
              <w:rPr>
                <w:sz w:val="18"/>
                <w:szCs w:val="18"/>
              </w:rPr>
              <w:t>ZuChongzhi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Road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Zhangjiang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Hi-Tech</w:t>
            </w:r>
            <w:proofErr w:type="spellEnd"/>
            <w:r>
              <w:rPr>
                <w:sz w:val="18"/>
                <w:szCs w:val="18"/>
              </w:rPr>
              <w:t xml:space="preserve"> Park </w:t>
            </w:r>
            <w:proofErr w:type="spellStart"/>
            <w:r>
              <w:rPr>
                <w:sz w:val="18"/>
                <w:szCs w:val="18"/>
              </w:rPr>
              <w:t>Pudong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Shanghai</w:t>
            </w:r>
            <w:proofErr w:type="spellEnd"/>
            <w:r>
              <w:rPr>
                <w:sz w:val="18"/>
                <w:szCs w:val="18"/>
              </w:rPr>
              <w:t xml:space="preserve"> 201203, </w:t>
            </w:r>
            <w:proofErr w:type="spellStart"/>
            <w:r>
              <w:rPr>
                <w:sz w:val="18"/>
                <w:szCs w:val="18"/>
              </w:rPr>
              <w:t>China</w:t>
            </w:r>
            <w:proofErr w:type="spellEnd"/>
          </w:p>
        </w:tc>
      </w:tr>
      <w:tr w:rsidR="00421F8F" w14:paraId="4984BB15" w14:textId="77777777" w:rsidTr="00576F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tcBorders>
              <w:right w:val="single" w:sz="4" w:space="0" w:color="1F4E79"/>
            </w:tcBorders>
            <w:vAlign w:val="center"/>
          </w:tcPr>
          <w:p w14:paraId="1781E258" w14:textId="02613C55" w:rsidR="00ED13E3" w:rsidRDefault="00406FF7" w:rsidP="00406FF7">
            <w:pPr>
              <w:jc w:val="center"/>
            </w:pPr>
            <w:r>
              <w:t>FV střídač fv 65k/258</w:t>
            </w:r>
          </w:p>
        </w:tc>
        <w:tc>
          <w:tcPr>
            <w:tcW w:w="1503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6CD50456" w14:textId="2E230329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BC7B74">
              <w:rPr>
                <w:sz w:val="18"/>
                <w:szCs w:val="18"/>
              </w:rPr>
              <w:t xml:space="preserve"> let</w:t>
            </w:r>
            <w:r>
              <w:rPr>
                <w:sz w:val="18"/>
                <w:szCs w:val="18"/>
              </w:rPr>
              <w:t xml:space="preserve"> záruka na funkčnost výrobku</w:t>
            </w:r>
          </w:p>
        </w:tc>
        <w:tc>
          <w:tcPr>
            <w:tcW w:w="169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43144430" w14:textId="43316134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let smluvní garance dovozce</w:t>
            </w:r>
          </w:p>
        </w:tc>
        <w:tc>
          <w:tcPr>
            <w:tcW w:w="1422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7B88C378" w14:textId="2F5E9819" w:rsidR="00ED13E3" w:rsidRPr="00406FF7" w:rsidRDefault="00406FF7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06FF7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1481" w:type="dxa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48BFD139" w14:textId="2BDB895E" w:rsidR="00ED13E3" w:rsidRPr="00406FF7" w:rsidRDefault="00406FF7" w:rsidP="00BC7B7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Příloha 5, strana 2, </w:t>
            </w:r>
            <w:r w:rsidR="00BC7B74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dstavec 1</w:t>
            </w:r>
          </w:p>
        </w:tc>
        <w:tc>
          <w:tcPr>
            <w:tcW w:w="1462" w:type="dxa"/>
            <w:tcBorders>
              <w:left w:val="single" w:sz="4" w:space="0" w:color="1F4E79"/>
            </w:tcBorders>
            <w:vAlign w:val="center"/>
          </w:tcPr>
          <w:p w14:paraId="01CA50A7" w14:textId="6ADAF5DD" w:rsidR="00ED13E3" w:rsidRPr="00406FF7" w:rsidRDefault="00421F8F" w:rsidP="00406FF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První </w:t>
            </w:r>
            <w:proofErr w:type="spellStart"/>
            <w:r>
              <w:rPr>
                <w:sz w:val="18"/>
                <w:szCs w:val="18"/>
              </w:rPr>
              <w:t>střídačová</w:t>
            </w:r>
            <w:proofErr w:type="spellEnd"/>
            <w:r>
              <w:rPr>
                <w:sz w:val="18"/>
                <w:szCs w:val="18"/>
              </w:rPr>
              <w:t xml:space="preserve"> s.r.o., IČO 5550155, 19900 Praha 19</w:t>
            </w:r>
          </w:p>
        </w:tc>
      </w:tr>
    </w:tbl>
    <w:p w14:paraId="690D4C3E" w14:textId="77777777" w:rsidR="00ED13E3" w:rsidRPr="00ED13E3" w:rsidRDefault="00ED13E3" w:rsidP="00ED13E3"/>
    <w:p w14:paraId="6D86ED6C" w14:textId="1F971A72" w:rsidR="002F1510" w:rsidRPr="00974B5E" w:rsidRDefault="002F1510" w:rsidP="00974B5E">
      <w:pPr>
        <w:pStyle w:val="Nadpis1"/>
      </w:pPr>
      <w:r w:rsidRPr="00EC1AAD">
        <w:t xml:space="preserve">Dle  čl. 12.2, písmeno </w:t>
      </w:r>
      <w:r w:rsidR="00576F01">
        <w:t>h</w:t>
      </w:r>
      <w:r w:rsidRPr="00EC1AAD">
        <w:t>) výzvy</w:t>
      </w:r>
    </w:p>
    <w:p w14:paraId="6C4F4390" w14:textId="45A81660" w:rsidR="002F1510" w:rsidRDefault="00EF2709" w:rsidP="002F1510">
      <w:pPr>
        <w:rPr>
          <w:lang w:eastAsia="cs-CZ"/>
        </w:rPr>
      </w:pPr>
      <w:r>
        <w:rPr>
          <w:lang w:eastAsia="cs-CZ"/>
        </w:rPr>
        <w:t>D</w:t>
      </w:r>
      <w:r w:rsidR="002F1510">
        <w:rPr>
          <w:lang w:eastAsia="cs-CZ"/>
        </w:rPr>
        <w:t>okládá</w:t>
      </w:r>
      <w:r>
        <w:rPr>
          <w:lang w:eastAsia="cs-CZ"/>
        </w:rPr>
        <w:t xml:space="preserve"> se</w:t>
      </w:r>
      <w:r w:rsidR="002F1510">
        <w:rPr>
          <w:lang w:eastAsia="cs-CZ"/>
        </w:rPr>
        <w:t xml:space="preserve"> protokol o funkční zkoušce systému pro řízení výkonu výrobny. Funkční zkouška se zpravidla provádí během zkušebního provozu a její forma musí jednoznačně dokazovat schopnost výrobny plnit požadavky bodu dle v čl. 12.2, písmeno </w:t>
      </w:r>
      <w:r w:rsidR="00576F01">
        <w:rPr>
          <w:lang w:eastAsia="cs-CZ"/>
        </w:rPr>
        <w:t>h</w:t>
      </w:r>
      <w:r w:rsidR="002F1510">
        <w:rPr>
          <w:lang w:eastAsia="cs-CZ"/>
        </w:rPr>
        <w:t>) výzvy.</w:t>
      </w:r>
    </w:p>
    <w:p w14:paraId="37DFEAEB" w14:textId="3D59DAD9" w:rsidR="002F1510" w:rsidRPr="00974B5E" w:rsidRDefault="002F1510" w:rsidP="00974B5E">
      <w:pPr>
        <w:pStyle w:val="Nadpis1"/>
      </w:pPr>
      <w:r>
        <w:lastRenderedPageBreak/>
        <w:t xml:space="preserve">Dle </w:t>
      </w:r>
      <w:r w:rsidRPr="00EC1AAD">
        <w:t xml:space="preserve">čl. 12.2, písmeno </w:t>
      </w:r>
      <w:r w:rsidR="00576F01">
        <w:t>i</w:t>
      </w:r>
      <w:r w:rsidRPr="00EC1AAD">
        <w:t>) výzvy</w:t>
      </w:r>
    </w:p>
    <w:p w14:paraId="2443F9BD" w14:textId="373988A4" w:rsidR="002F1510" w:rsidRDefault="00EF2709" w:rsidP="002F1510">
      <w:pPr>
        <w:rPr>
          <w:lang w:eastAsia="cs-CZ"/>
        </w:rPr>
      </w:pPr>
      <w:r>
        <w:rPr>
          <w:lang w:eastAsia="cs-CZ"/>
        </w:rPr>
        <w:t>D</w:t>
      </w:r>
      <w:r w:rsidR="002F1510">
        <w:rPr>
          <w:lang w:eastAsia="cs-CZ"/>
        </w:rPr>
        <w:t>okládá</w:t>
      </w:r>
      <w:r>
        <w:rPr>
          <w:lang w:eastAsia="cs-CZ"/>
        </w:rPr>
        <w:t xml:space="preserve"> se</w:t>
      </w:r>
      <w:r w:rsidR="002F1510">
        <w:rPr>
          <w:lang w:eastAsia="cs-CZ"/>
        </w:rPr>
        <w:t xml:space="preserve"> protokol o provedení funkční zkoušky „využitelné kapacity“ úložiště. Tato funkční zkouška musí být provedena během typického provozního režimu úložiště (dle projektové dokumentace), pomocí měřicích zařízení s metrologickou návazností a maximální rozšířená nejistota určení kapacity je lepší než 5 %. Jejím výstupem je reálná kapacita bateriového úložiště provozovaného v typickém provozním režimu. Výsledky zkoušky se zaokrouhlí na celá čísla (v kWh) a porovnají s projektovaným špičkovým výkonem FVE</w:t>
      </w:r>
      <w:r w:rsidR="00494B4B">
        <w:rPr>
          <w:rStyle w:val="Znakapoznpodarou"/>
          <w:lang w:eastAsia="cs-CZ"/>
        </w:rPr>
        <w:footnoteReference w:id="1"/>
      </w:r>
      <w:r w:rsidR="002F1510">
        <w:rPr>
          <w:lang w:eastAsia="cs-CZ"/>
        </w:rPr>
        <w:t xml:space="preserve"> dle podmínek v čl. 12.2, písmeno </w:t>
      </w:r>
      <w:r w:rsidR="00576F01">
        <w:rPr>
          <w:lang w:eastAsia="cs-CZ"/>
        </w:rPr>
        <w:t>i</w:t>
      </w:r>
      <w:r w:rsidR="002F1510">
        <w:rPr>
          <w:lang w:eastAsia="cs-CZ"/>
        </w:rPr>
        <w:t>) výzvy.</w:t>
      </w:r>
    </w:p>
    <w:p w14:paraId="5ED07C42" w14:textId="08429FEE" w:rsidR="002F1510" w:rsidRPr="00974B5E" w:rsidRDefault="002F1510" w:rsidP="00974B5E">
      <w:pPr>
        <w:pStyle w:val="Nadpis1"/>
      </w:pPr>
      <w:r>
        <w:t xml:space="preserve">Dle </w:t>
      </w:r>
      <w:r w:rsidRPr="00EC1AAD">
        <w:t xml:space="preserve">čl. 12.2, písmeno </w:t>
      </w:r>
      <w:r w:rsidR="00576F01">
        <w:t>j</w:t>
      </w:r>
      <w:r w:rsidRPr="00EC1AAD">
        <w:t>) výzvy</w:t>
      </w:r>
      <w:r w:rsidR="00EF2709">
        <w:t xml:space="preserve"> </w:t>
      </w:r>
    </w:p>
    <w:p w14:paraId="27EFF0E4" w14:textId="77777777" w:rsidR="005C0519" w:rsidRPr="00354966" w:rsidRDefault="00EF2709" w:rsidP="005C0519">
      <w:r>
        <w:rPr>
          <w:lang w:eastAsia="cs-CZ"/>
        </w:rPr>
        <w:t>D</w:t>
      </w:r>
      <w:r w:rsidR="002F1510">
        <w:rPr>
          <w:lang w:eastAsia="cs-CZ"/>
        </w:rPr>
        <w:t>okládá</w:t>
      </w:r>
      <w:r>
        <w:rPr>
          <w:lang w:eastAsia="cs-CZ"/>
        </w:rPr>
        <w:t xml:space="preserve"> se</w:t>
      </w:r>
      <w:r w:rsidR="002F1510">
        <w:rPr>
          <w:lang w:eastAsia="cs-CZ"/>
        </w:rPr>
        <w:t xml:space="preserve"> použitá technologie bateriových úložišť</w:t>
      </w:r>
      <w:r w:rsidR="0071415F">
        <w:rPr>
          <w:lang w:eastAsia="cs-CZ"/>
        </w:rPr>
        <w:t xml:space="preserve"> a v relevantních případech zajištění </w:t>
      </w:r>
      <w:r w:rsidR="005C0519">
        <w:rPr>
          <w:lang w:eastAsia="cs-CZ"/>
        </w:rPr>
        <w:t xml:space="preserve">následné recyklace. </w:t>
      </w:r>
      <w:r w:rsidR="005C0519" w:rsidRPr="00354966">
        <w:t>Účinnost recyklace konkrétního zpracovatele musí být podložena výpočtem dle nařízení EU č. 493/2012, přičemž účinnost recyklace musí být v souladu se směrnicí Evropského parlamentu a rady č. 2006/66/ES pro:</w:t>
      </w:r>
    </w:p>
    <w:p w14:paraId="3AF91785" w14:textId="77777777" w:rsidR="005C0519" w:rsidRPr="00354966" w:rsidRDefault="005C0519" w:rsidP="005C0519">
      <w:pPr>
        <w:pStyle w:val="Odstavecseseznamem"/>
        <w:numPr>
          <w:ilvl w:val="1"/>
          <w:numId w:val="24"/>
        </w:numPr>
      </w:pPr>
      <w:proofErr w:type="spellStart"/>
      <w:r w:rsidRPr="00354966">
        <w:t>NiCd</w:t>
      </w:r>
      <w:proofErr w:type="spellEnd"/>
      <w:r w:rsidRPr="00354966">
        <w:t xml:space="preserve"> baterie min. 75 % celkově a 99 % pro Cd,</w:t>
      </w:r>
    </w:p>
    <w:p w14:paraId="7F3BDD71" w14:textId="0108281B" w:rsidR="002F1510" w:rsidRDefault="005C0519" w:rsidP="005C0519">
      <w:pPr>
        <w:pStyle w:val="Odstavecseseznamem"/>
        <w:numPr>
          <w:ilvl w:val="1"/>
          <w:numId w:val="24"/>
        </w:numPr>
        <w:rPr>
          <w:lang w:eastAsia="cs-CZ"/>
        </w:rPr>
      </w:pPr>
      <w:r w:rsidRPr="00354966">
        <w:t xml:space="preserve">baterie na bázi olova min. 65 % celkově a 97 % pro </w:t>
      </w:r>
      <w:proofErr w:type="spellStart"/>
      <w:r w:rsidRPr="00354966">
        <w:t>Pb</w:t>
      </w:r>
      <w:proofErr w:type="spellEnd"/>
      <w:r w:rsidRPr="00354966">
        <w:t>.</w:t>
      </w:r>
    </w:p>
    <w:p w14:paraId="36AB46B7" w14:textId="77777777" w:rsidR="002F1510" w:rsidRDefault="002F1510" w:rsidP="002F1510">
      <w:pPr>
        <w:rPr>
          <w:lang w:eastAsia="cs-CZ"/>
        </w:rPr>
      </w:pPr>
      <w:r>
        <w:rPr>
          <w:lang w:eastAsia="cs-CZ"/>
        </w:rPr>
        <w:t>Použije se opět tabulkové rozložení údajů, v tabulce se uvede:</w:t>
      </w:r>
    </w:p>
    <w:p w14:paraId="63C4AE53" w14:textId="2A06374C" w:rsidR="002F1510" w:rsidRDefault="002F1510" w:rsidP="00974B5E">
      <w:pPr>
        <w:pStyle w:val="Odstavecseseznamem"/>
        <w:numPr>
          <w:ilvl w:val="0"/>
          <w:numId w:val="8"/>
        </w:numPr>
      </w:pPr>
      <w:r>
        <w:t>Přesné označení instalované baterie</w:t>
      </w:r>
      <w:r w:rsidR="00EF2709">
        <w:t xml:space="preserve">. </w:t>
      </w:r>
    </w:p>
    <w:p w14:paraId="0B6089CF" w14:textId="06C1E62B" w:rsidR="002F1510" w:rsidRDefault="002F1510" w:rsidP="00974B5E">
      <w:pPr>
        <w:pStyle w:val="Odstavecseseznamem"/>
        <w:numPr>
          <w:ilvl w:val="0"/>
          <w:numId w:val="8"/>
        </w:numPr>
      </w:pPr>
      <w:r>
        <w:t>Označení technologie použité pro bateriové články (připouští se označení pomocí zkratek běžně užívaných, například LFP, NMC, LTO</w:t>
      </w:r>
      <w:r w:rsidR="0071415F">
        <w:t>,</w:t>
      </w:r>
      <w:r>
        <w:t xml:space="preserve"> </w:t>
      </w:r>
      <w:proofErr w:type="spellStart"/>
      <w:r w:rsidR="0071415F">
        <w:t>NiCd</w:t>
      </w:r>
      <w:proofErr w:type="spellEnd"/>
      <w:r w:rsidR="0071415F">
        <w:t xml:space="preserve">, </w:t>
      </w:r>
      <w:proofErr w:type="spellStart"/>
      <w:r w:rsidR="0071415F">
        <w:t>Pb</w:t>
      </w:r>
      <w:proofErr w:type="spellEnd"/>
      <w:r w:rsidR="0071415F">
        <w:t xml:space="preserve"> </w:t>
      </w:r>
      <w:r>
        <w:t>a další).</w:t>
      </w:r>
    </w:p>
    <w:p w14:paraId="29AB0BAC" w14:textId="2232C155" w:rsidR="005C0519" w:rsidRDefault="005C0519" w:rsidP="005C0519">
      <w:pPr>
        <w:pStyle w:val="Odstavecseseznamem"/>
        <w:numPr>
          <w:ilvl w:val="0"/>
          <w:numId w:val="8"/>
        </w:numPr>
      </w:pPr>
      <w:r>
        <w:t>Požadovanou hodnotu dle</w:t>
      </w:r>
      <w:r w:rsidR="00576F01">
        <w:t xml:space="preserve"> požadavků v čl. 12.2, písmeno j</w:t>
      </w:r>
      <w:r>
        <w:t xml:space="preserve">) výzvy. </w:t>
      </w:r>
    </w:p>
    <w:p w14:paraId="21EBA0E6" w14:textId="77777777" w:rsidR="005C0519" w:rsidRDefault="005C0519" w:rsidP="005C0519">
      <w:pPr>
        <w:pStyle w:val="Odstavecseseznamem"/>
        <w:numPr>
          <w:ilvl w:val="0"/>
          <w:numId w:val="8"/>
        </w:numPr>
      </w:pPr>
      <w:r>
        <w:t xml:space="preserve">V dokumentaci deklarovanou hodnotu. </w:t>
      </w:r>
    </w:p>
    <w:p w14:paraId="6788621B" w14:textId="77777777" w:rsidR="005C0519" w:rsidRDefault="005C0519" w:rsidP="005C0519">
      <w:pPr>
        <w:pStyle w:val="Odstavecseseznamem"/>
        <w:numPr>
          <w:ilvl w:val="0"/>
          <w:numId w:val="8"/>
        </w:numPr>
      </w:pPr>
      <w:r>
        <w:t xml:space="preserve">Porovnání těchto hodnot s výrokem „výrobek splňuje požadavky výzvy“. </w:t>
      </w:r>
    </w:p>
    <w:p w14:paraId="76289BBE" w14:textId="77777777" w:rsidR="005C0519" w:rsidRDefault="005C0519" w:rsidP="005C0519">
      <w:pPr>
        <w:pStyle w:val="Odstavecseseznamem"/>
        <w:numPr>
          <w:ilvl w:val="0"/>
          <w:numId w:val="8"/>
        </w:numPr>
      </w:pPr>
      <w:r>
        <w:t xml:space="preserve">Jednoznačný odkaz na části dokumentace (jednoznačné označení smlouvy, číslo strany, odstavce) kde je dodavatelem porovnávaný údaj deklarován. </w:t>
      </w:r>
    </w:p>
    <w:p w14:paraId="2395CE13" w14:textId="44B8A1AD" w:rsidR="00B81D2B" w:rsidRDefault="005C0519" w:rsidP="00B81D2B">
      <w:pPr>
        <w:pStyle w:val="Odstavecseseznamem"/>
        <w:numPr>
          <w:ilvl w:val="0"/>
          <w:numId w:val="8"/>
        </w:numPr>
      </w:pPr>
      <w:r>
        <w:t>Identifikace právnické/fyzické osoby odpovědné za recyklaci.</w:t>
      </w:r>
    </w:p>
    <w:p w14:paraId="51C66FB7" w14:textId="669B0099" w:rsidR="0071415F" w:rsidRDefault="00B81D2B" w:rsidP="00B81D2B">
      <w:pPr>
        <w:spacing w:after="160" w:line="259" w:lineRule="auto"/>
        <w:jc w:val="left"/>
      </w:pPr>
      <w:r>
        <w:br w:type="page"/>
      </w:r>
    </w:p>
    <w:p w14:paraId="30031FAF" w14:textId="756BC658" w:rsidR="004B0143" w:rsidRDefault="004B0143" w:rsidP="00421F8F">
      <w:pPr>
        <w:pStyle w:val="Titulek"/>
        <w:keepNext/>
      </w:pPr>
      <w:r>
        <w:lastRenderedPageBreak/>
        <w:t xml:space="preserve">Tabulka </w:t>
      </w:r>
      <w:fldSimple w:instr=" SEQ Tabulka \* ARABIC ">
        <w:r>
          <w:rPr>
            <w:noProof/>
          </w:rPr>
          <w:t>4</w:t>
        </w:r>
      </w:fldSimple>
      <w:r>
        <w:t xml:space="preserve"> </w:t>
      </w:r>
      <w:r w:rsidRPr="006D68F5">
        <w:t xml:space="preserve">Příklad tabulky pro splnění požadavků 12.2 </w:t>
      </w:r>
      <w:r w:rsidR="00576F01">
        <w:t>j</w:t>
      </w:r>
      <w:r>
        <w:t>)</w:t>
      </w:r>
      <w:r w:rsidR="00421F8F">
        <w:t xml:space="preserve"> výzvy</w:t>
      </w:r>
    </w:p>
    <w:tbl>
      <w:tblPr>
        <w:tblStyle w:val="Prosttabulka3"/>
        <w:tblW w:w="5000" w:type="pct"/>
        <w:tblLayout w:type="fixed"/>
        <w:tblLook w:val="04A0" w:firstRow="1" w:lastRow="0" w:firstColumn="1" w:lastColumn="0" w:noHBand="0" w:noVBand="1"/>
      </w:tblPr>
      <w:tblGrid>
        <w:gridCol w:w="1333"/>
        <w:gridCol w:w="936"/>
        <w:gridCol w:w="1559"/>
        <w:gridCol w:w="1418"/>
        <w:gridCol w:w="1278"/>
        <w:gridCol w:w="1276"/>
        <w:gridCol w:w="1265"/>
      </w:tblGrid>
      <w:tr w:rsidR="0071415F" w:rsidRPr="00524037" w14:paraId="2D7AF40F" w14:textId="77777777" w:rsidTr="00D57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60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35" w:type="pct"/>
            <w:tcBorders>
              <w:bottom w:val="single" w:sz="4" w:space="0" w:color="1F4E79"/>
              <w:right w:val="single" w:sz="4" w:space="0" w:color="1F4E79"/>
            </w:tcBorders>
            <w:textDirection w:val="btLr"/>
            <w:vAlign w:val="center"/>
          </w:tcPr>
          <w:p w14:paraId="5068A71D" w14:textId="77777777" w:rsidR="0071415F" w:rsidRPr="00524037" w:rsidRDefault="0071415F" w:rsidP="00D57C09">
            <w:pPr>
              <w:ind w:left="113" w:right="113"/>
              <w:jc w:val="center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komponent</w:t>
            </w:r>
          </w:p>
        </w:tc>
        <w:tc>
          <w:tcPr>
            <w:tcW w:w="516" w:type="pct"/>
            <w:tcBorders>
              <w:bottom w:val="single" w:sz="4" w:space="0" w:color="1F4E79"/>
              <w:right w:val="single" w:sz="4" w:space="0" w:color="1F4E79"/>
            </w:tcBorders>
            <w:textDirection w:val="btLr"/>
          </w:tcPr>
          <w:p w14:paraId="59DFE3E4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TEchnologie bateriových článků</w:t>
            </w:r>
          </w:p>
        </w:tc>
        <w:tc>
          <w:tcPr>
            <w:tcW w:w="860" w:type="pct"/>
            <w:tcBorders>
              <w:left w:val="single" w:sz="4" w:space="0" w:color="1F4E79"/>
              <w:bottom w:val="single" w:sz="4" w:space="0" w:color="1F4E79"/>
              <w:right w:val="single" w:sz="4" w:space="0" w:color="FFFFFF" w:themeColor="background1"/>
            </w:tcBorders>
            <w:textDirection w:val="btLr"/>
            <w:vAlign w:val="center"/>
          </w:tcPr>
          <w:p w14:paraId="7D36924B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 xml:space="preserve">hodnota dle 12.2 </w:t>
            </w:r>
            <w:r w:rsidRPr="00524037">
              <w:rPr>
                <w:caps w:val="0"/>
                <w:color w:val="1F4E79"/>
                <w:sz w:val="18"/>
              </w:rPr>
              <w:t>i)</w:t>
            </w:r>
            <w:r w:rsidRPr="00524037">
              <w:rPr>
                <w:color w:val="1F4E79"/>
                <w:sz w:val="18"/>
              </w:rPr>
              <w:t xml:space="preserve"> výzvy</w:t>
            </w:r>
          </w:p>
        </w:tc>
        <w:tc>
          <w:tcPr>
            <w:tcW w:w="782" w:type="pct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textDirection w:val="btLr"/>
            <w:vAlign w:val="center"/>
          </w:tcPr>
          <w:p w14:paraId="319739BD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Hodnota v dokumentaci</w:t>
            </w:r>
          </w:p>
        </w:tc>
        <w:tc>
          <w:tcPr>
            <w:tcW w:w="705" w:type="pct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textDirection w:val="btLr"/>
            <w:vAlign w:val="center"/>
          </w:tcPr>
          <w:p w14:paraId="118ED01E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Výrok</w:t>
            </w:r>
          </w:p>
        </w:tc>
        <w:tc>
          <w:tcPr>
            <w:tcW w:w="704" w:type="pct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textDirection w:val="btLr"/>
            <w:vAlign w:val="center"/>
          </w:tcPr>
          <w:p w14:paraId="2ED2DB2D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odkaz na dokument</w:t>
            </w:r>
          </w:p>
        </w:tc>
        <w:tc>
          <w:tcPr>
            <w:tcW w:w="698" w:type="pct"/>
            <w:tcBorders>
              <w:left w:val="single" w:sz="4" w:space="0" w:color="FFFFFF" w:themeColor="background1"/>
              <w:bottom w:val="single" w:sz="4" w:space="0" w:color="1F4E79"/>
              <w:right w:val="single" w:sz="4" w:space="0" w:color="FFFFFF" w:themeColor="background1"/>
            </w:tcBorders>
            <w:textDirection w:val="btLr"/>
          </w:tcPr>
          <w:p w14:paraId="6A2F23BD" w14:textId="77777777" w:rsidR="0071415F" w:rsidRPr="00524037" w:rsidRDefault="0071415F" w:rsidP="00D57C0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E79"/>
                <w:sz w:val="18"/>
              </w:rPr>
            </w:pPr>
            <w:r w:rsidRPr="00524037">
              <w:rPr>
                <w:color w:val="1F4E79"/>
                <w:sz w:val="18"/>
              </w:rPr>
              <w:t>Zpracovatel (zajištění recyklace)</w:t>
            </w:r>
          </w:p>
        </w:tc>
      </w:tr>
      <w:tr w:rsidR="0071415F" w:rsidRPr="00524037" w14:paraId="57FA393E" w14:textId="77777777" w:rsidTr="00D57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tcBorders>
              <w:right w:val="single" w:sz="4" w:space="0" w:color="1F4E79"/>
            </w:tcBorders>
            <w:vAlign w:val="center"/>
          </w:tcPr>
          <w:p w14:paraId="60F1BA97" w14:textId="77777777" w:rsidR="0071415F" w:rsidRPr="00524037" w:rsidRDefault="0071415F" w:rsidP="00D57C09">
            <w:pPr>
              <w:jc w:val="center"/>
              <w:rPr>
                <w:sz w:val="18"/>
                <w:szCs w:val="18"/>
              </w:rPr>
            </w:pPr>
            <w:r w:rsidRPr="00524037">
              <w:rPr>
                <w:caps w:val="0"/>
                <w:sz w:val="18"/>
                <w:szCs w:val="18"/>
              </w:rPr>
              <w:t xml:space="preserve">C plus 48v, 2,4 kWh </w:t>
            </w:r>
            <w:proofErr w:type="spellStart"/>
            <w:r w:rsidRPr="00524037">
              <w:rPr>
                <w:caps w:val="0"/>
                <w:sz w:val="18"/>
                <w:szCs w:val="18"/>
              </w:rPr>
              <w:t>Pylontech</w:t>
            </w:r>
            <w:proofErr w:type="spellEnd"/>
          </w:p>
        </w:tc>
        <w:tc>
          <w:tcPr>
            <w:tcW w:w="516" w:type="pct"/>
            <w:tcBorders>
              <w:right w:val="single" w:sz="4" w:space="0" w:color="1F4E79"/>
            </w:tcBorders>
            <w:vAlign w:val="center"/>
          </w:tcPr>
          <w:p w14:paraId="34901636" w14:textId="77777777" w:rsidR="0071415F" w:rsidRPr="00524037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24037">
              <w:rPr>
                <w:sz w:val="18"/>
                <w:szCs w:val="18"/>
              </w:rPr>
              <w:t>Lithium</w:t>
            </w:r>
          </w:p>
        </w:tc>
        <w:tc>
          <w:tcPr>
            <w:tcW w:w="860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16B0E9EA" w14:textId="77777777" w:rsidR="0071415F" w:rsidRPr="00524037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24037">
              <w:rPr>
                <w:sz w:val="18"/>
                <w:szCs w:val="18"/>
              </w:rPr>
              <w:t>nerelevantní</w:t>
            </w:r>
          </w:p>
        </w:tc>
        <w:tc>
          <w:tcPr>
            <w:tcW w:w="782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1C0A76C0" w14:textId="77777777" w:rsidR="0071415F" w:rsidRPr="00524037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24037">
              <w:rPr>
                <w:sz w:val="18"/>
                <w:szCs w:val="18"/>
              </w:rPr>
              <w:t>nerelevantní</w:t>
            </w:r>
          </w:p>
        </w:tc>
        <w:tc>
          <w:tcPr>
            <w:tcW w:w="705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587A54D4" w14:textId="77777777" w:rsidR="0071415F" w:rsidRPr="00393D23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D23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704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681521E1" w14:textId="77777777" w:rsidR="0071415F" w:rsidRPr="00524037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D23">
              <w:rPr>
                <w:sz w:val="18"/>
                <w:szCs w:val="18"/>
              </w:rPr>
              <w:t xml:space="preserve">Datový list – příloha č. </w:t>
            </w:r>
            <w:r>
              <w:rPr>
                <w:sz w:val="18"/>
                <w:szCs w:val="18"/>
              </w:rPr>
              <w:t>4</w:t>
            </w:r>
            <w:r w:rsidRPr="00524037">
              <w:rPr>
                <w:sz w:val="18"/>
                <w:szCs w:val="18"/>
              </w:rPr>
              <w:t>, odstavec 1.1</w:t>
            </w:r>
          </w:p>
        </w:tc>
        <w:tc>
          <w:tcPr>
            <w:tcW w:w="698" w:type="pct"/>
            <w:tcBorders>
              <w:left w:val="single" w:sz="4" w:space="0" w:color="1F4E79"/>
              <w:right w:val="single" w:sz="4" w:space="0" w:color="1F4E79"/>
            </w:tcBorders>
          </w:tcPr>
          <w:p w14:paraId="0DC19EEA" w14:textId="77777777" w:rsidR="0071415F" w:rsidRPr="00524037" w:rsidRDefault="0071415F" w:rsidP="00D57C0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1415F" w:rsidRPr="00524037" w14:paraId="0DDB3EC7" w14:textId="77777777" w:rsidTr="00D57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" w:type="pct"/>
            <w:tcBorders>
              <w:right w:val="single" w:sz="4" w:space="0" w:color="1F4E79"/>
            </w:tcBorders>
            <w:vAlign w:val="center"/>
          </w:tcPr>
          <w:p w14:paraId="3572EF3E" w14:textId="77777777" w:rsidR="0071415F" w:rsidRPr="00524037" w:rsidRDefault="0071415F" w:rsidP="00D57C09">
            <w:pPr>
              <w:jc w:val="center"/>
              <w:rPr>
                <w:sz w:val="18"/>
                <w:szCs w:val="18"/>
              </w:rPr>
            </w:pPr>
            <w:proofErr w:type="spellStart"/>
            <w:r w:rsidRPr="00524037">
              <w:rPr>
                <w:caps w:val="0"/>
                <w:sz w:val="18"/>
                <w:szCs w:val="18"/>
              </w:rPr>
              <w:t>ReGenSol</w:t>
            </w:r>
            <w:proofErr w:type="spellEnd"/>
            <w:r w:rsidRPr="00524037">
              <w:rPr>
                <w:sz w:val="18"/>
                <w:szCs w:val="18"/>
              </w:rPr>
              <w:t xml:space="preserve"> RGS-L</w:t>
            </w:r>
          </w:p>
        </w:tc>
        <w:tc>
          <w:tcPr>
            <w:tcW w:w="516" w:type="pct"/>
            <w:tcBorders>
              <w:right w:val="single" w:sz="4" w:space="0" w:color="1F4E79"/>
            </w:tcBorders>
            <w:vAlign w:val="center"/>
          </w:tcPr>
          <w:p w14:paraId="1550F0B2" w14:textId="77777777" w:rsidR="0071415F" w:rsidRPr="00524037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524037">
              <w:rPr>
                <w:sz w:val="18"/>
                <w:szCs w:val="18"/>
              </w:rPr>
              <w:t>NiCd</w:t>
            </w:r>
            <w:proofErr w:type="spellEnd"/>
          </w:p>
        </w:tc>
        <w:tc>
          <w:tcPr>
            <w:tcW w:w="860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5D2EA7F7" w14:textId="77777777" w:rsidR="0071415F" w:rsidRPr="00524037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524037">
              <w:rPr>
                <w:sz w:val="18"/>
                <w:szCs w:val="18"/>
              </w:rPr>
              <w:t>RE = 75 %</w:t>
            </w:r>
          </w:p>
          <w:p w14:paraId="61EE9D9F" w14:textId="77777777" w:rsidR="0071415F" w:rsidRPr="00F830A7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524037">
              <w:rPr>
                <w:sz w:val="18"/>
                <w:szCs w:val="18"/>
              </w:rPr>
              <w:t>RE(Cd</w:t>
            </w:r>
            <w:proofErr w:type="gramEnd"/>
            <w:r w:rsidRPr="00524037">
              <w:rPr>
                <w:sz w:val="18"/>
                <w:szCs w:val="18"/>
              </w:rPr>
              <w:t>) = 99 %</w:t>
            </w:r>
          </w:p>
        </w:tc>
        <w:tc>
          <w:tcPr>
            <w:tcW w:w="782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1A21D65F" w14:textId="77777777" w:rsidR="0071415F" w:rsidRPr="00393D23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D23">
              <w:rPr>
                <w:sz w:val="18"/>
                <w:szCs w:val="18"/>
              </w:rPr>
              <w:t>RE = 87,43 %</w:t>
            </w:r>
          </w:p>
          <w:p w14:paraId="1F29CCC9" w14:textId="77777777" w:rsidR="0071415F" w:rsidRPr="00393D23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gramStart"/>
            <w:r w:rsidRPr="00393D23">
              <w:rPr>
                <w:sz w:val="18"/>
                <w:szCs w:val="18"/>
              </w:rPr>
              <w:t>RE(Cd</w:t>
            </w:r>
            <w:proofErr w:type="gramEnd"/>
            <w:r w:rsidRPr="00393D23">
              <w:rPr>
                <w:sz w:val="18"/>
                <w:szCs w:val="18"/>
              </w:rPr>
              <w:t>) = 99 %</w:t>
            </w:r>
          </w:p>
        </w:tc>
        <w:tc>
          <w:tcPr>
            <w:tcW w:w="705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21A1FF6E" w14:textId="77777777" w:rsidR="0071415F" w:rsidRPr="00393D23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D23">
              <w:rPr>
                <w:sz w:val="18"/>
                <w:szCs w:val="18"/>
              </w:rPr>
              <w:t>Výrobek splňuje požadavky výzvy</w:t>
            </w:r>
          </w:p>
        </w:tc>
        <w:tc>
          <w:tcPr>
            <w:tcW w:w="704" w:type="pct"/>
            <w:tcBorders>
              <w:left w:val="single" w:sz="4" w:space="0" w:color="1F4E79"/>
              <w:right w:val="single" w:sz="4" w:space="0" w:color="1F4E79"/>
            </w:tcBorders>
            <w:vAlign w:val="center"/>
          </w:tcPr>
          <w:p w14:paraId="5ED0F294" w14:textId="77777777" w:rsidR="0071415F" w:rsidRPr="00524037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3D23">
              <w:rPr>
                <w:sz w:val="18"/>
                <w:szCs w:val="18"/>
              </w:rPr>
              <w:t xml:space="preserve">Příloha </w:t>
            </w:r>
            <w:r>
              <w:rPr>
                <w:sz w:val="18"/>
                <w:szCs w:val="18"/>
              </w:rPr>
              <w:t>č. 4</w:t>
            </w:r>
            <w:r w:rsidRPr="00524037">
              <w:rPr>
                <w:sz w:val="18"/>
                <w:szCs w:val="18"/>
              </w:rPr>
              <w:t>, strana 2</w:t>
            </w:r>
            <w:r>
              <w:rPr>
                <w:sz w:val="18"/>
                <w:szCs w:val="18"/>
              </w:rPr>
              <w:t xml:space="preserve"> a 3</w:t>
            </w:r>
          </w:p>
        </w:tc>
        <w:tc>
          <w:tcPr>
            <w:tcW w:w="698" w:type="pct"/>
            <w:tcBorders>
              <w:left w:val="single" w:sz="4" w:space="0" w:color="1F4E79"/>
              <w:right w:val="single" w:sz="4" w:space="0" w:color="1F4E79"/>
            </w:tcBorders>
          </w:tcPr>
          <w:p w14:paraId="10F70CE2" w14:textId="77777777" w:rsidR="0071415F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Accurec</w:t>
            </w:r>
            <w:proofErr w:type="spellEnd"/>
            <w:r>
              <w:rPr>
                <w:sz w:val="18"/>
                <w:szCs w:val="18"/>
              </w:rPr>
              <w:t xml:space="preserve"> Recycling </w:t>
            </w:r>
            <w:proofErr w:type="spellStart"/>
            <w:r>
              <w:rPr>
                <w:sz w:val="18"/>
                <w:szCs w:val="18"/>
              </w:rPr>
              <w:t>GmbH</w:t>
            </w:r>
            <w:proofErr w:type="spellEnd"/>
          </w:p>
          <w:p w14:paraId="70B5E9E7" w14:textId="77777777" w:rsidR="0071415F" w:rsidRPr="00524037" w:rsidRDefault="0071415F" w:rsidP="00D57C0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Bataverstrasse</w:t>
            </w:r>
            <w:proofErr w:type="spellEnd"/>
            <w:r>
              <w:rPr>
                <w:sz w:val="18"/>
                <w:szCs w:val="18"/>
              </w:rPr>
              <w:t xml:space="preserve"> 21, 478 09 </w:t>
            </w:r>
            <w:proofErr w:type="spellStart"/>
            <w:r>
              <w:rPr>
                <w:sz w:val="18"/>
                <w:szCs w:val="18"/>
              </w:rPr>
              <w:t>Krefeld</w:t>
            </w:r>
            <w:proofErr w:type="spellEnd"/>
            <w:r>
              <w:rPr>
                <w:sz w:val="18"/>
                <w:szCs w:val="18"/>
              </w:rPr>
              <w:t>, Německo</w:t>
            </w:r>
          </w:p>
        </w:tc>
      </w:tr>
    </w:tbl>
    <w:p w14:paraId="32603C1F" w14:textId="77777777" w:rsidR="00421F8F" w:rsidRPr="00421F8F" w:rsidRDefault="00421F8F" w:rsidP="00421F8F"/>
    <w:p w14:paraId="3D36BAD6" w14:textId="4E7CB361" w:rsidR="00335392" w:rsidRDefault="00335392" w:rsidP="00421F8F"/>
    <w:p w14:paraId="65A1C0FA" w14:textId="1CB1BDB9" w:rsidR="002F1510" w:rsidRPr="00974B5E" w:rsidRDefault="00EF2709" w:rsidP="00974B5E">
      <w:pPr>
        <w:pStyle w:val="Nadpis1"/>
      </w:pPr>
      <w:r>
        <w:t xml:space="preserve">Závěrečné ustanovení </w:t>
      </w:r>
    </w:p>
    <w:p w14:paraId="09753621" w14:textId="15E8016D" w:rsidR="002F1510" w:rsidRDefault="002F1510" w:rsidP="002F1510">
      <w:pPr>
        <w:rPr>
          <w:lang w:eastAsia="cs-CZ"/>
        </w:rPr>
      </w:pPr>
      <w:r>
        <w:rPr>
          <w:lang w:eastAsia="cs-CZ"/>
        </w:rPr>
        <w:t xml:space="preserve">Všechny požadované kopie dokumentů musí pocházet z originálů uložených u příjemce dotace. Nakládání s dokumentací podléhá obecným pravidlům výzvy. Požadované přehledové tabulky musí být označeny </w:t>
      </w:r>
      <w:r w:rsidR="00EF2709">
        <w:rPr>
          <w:lang w:eastAsia="cs-CZ"/>
        </w:rPr>
        <w:t xml:space="preserve">datem vzniku a identifikací odborného technického dozoru. </w:t>
      </w:r>
      <w:r w:rsidR="000A7F1D">
        <w:rPr>
          <w:lang w:eastAsia="cs-CZ"/>
        </w:rPr>
        <w:t>Odborný technický dozor ve stanovisku uvede, že o</w:t>
      </w:r>
      <w:r w:rsidR="000A7F1D" w:rsidRPr="00C85716">
        <w:rPr>
          <w:lang w:eastAsia="cs-CZ"/>
        </w:rPr>
        <w:t>patření, na která je žádána podpora z programu RES +, a jsou předmětem kontroly odborného technického dozoru, byla provedena v souladu s podanou žádostí a při realizaci opatření byly dodrženy technické a technologické předpisy platné pro provádění daného typu prací a pro použité výrobky a technologie“.</w:t>
      </w:r>
    </w:p>
    <w:p w14:paraId="423256AC" w14:textId="5AE2EC29" w:rsidR="002F1510" w:rsidRDefault="002F1510" w:rsidP="00155D0D"/>
    <w:sectPr w:rsidR="002F1510" w:rsidSect="00A14F1C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909DF" w14:textId="77777777" w:rsidR="00635B36" w:rsidRDefault="00635B36" w:rsidP="00DA2B39">
      <w:r>
        <w:separator/>
      </w:r>
    </w:p>
  </w:endnote>
  <w:endnote w:type="continuationSeparator" w:id="0">
    <w:p w14:paraId="3A26AEEA" w14:textId="77777777" w:rsidR="00635B36" w:rsidRDefault="00635B36" w:rsidP="00DA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54A63" w14:textId="7311393B" w:rsidR="00E91A15" w:rsidRDefault="00E91A15" w:rsidP="00DA2B39">
    <w:pPr>
      <w:pStyle w:val="Zpat"/>
    </w:pPr>
    <w:r>
      <w:tab/>
    </w:r>
    <w:r>
      <w:tab/>
    </w:r>
    <w:sdt>
      <w:sdtPr>
        <w:id w:val="-22206842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6365">
          <w:rPr>
            <w:noProof/>
          </w:rPr>
          <w:t>7</w:t>
        </w:r>
        <w:r>
          <w:fldChar w:fldCharType="end"/>
        </w:r>
      </w:sdtContent>
    </w:sdt>
  </w:p>
  <w:p w14:paraId="3DB61582" w14:textId="77777777" w:rsidR="00E91A15" w:rsidRDefault="00E91A15" w:rsidP="00DA2B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02BBB" w14:textId="77777777" w:rsidR="00635B36" w:rsidRDefault="00635B36" w:rsidP="00DA2B39">
      <w:r>
        <w:separator/>
      </w:r>
    </w:p>
  </w:footnote>
  <w:footnote w:type="continuationSeparator" w:id="0">
    <w:p w14:paraId="44FF91A1" w14:textId="77777777" w:rsidR="00635B36" w:rsidRDefault="00635B36" w:rsidP="00DA2B39">
      <w:r>
        <w:continuationSeparator/>
      </w:r>
    </w:p>
  </w:footnote>
  <w:footnote w:id="1">
    <w:p w14:paraId="05D57087" w14:textId="4D98D0D4" w:rsidR="00494B4B" w:rsidRDefault="00494B4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834DD">
        <w:rPr>
          <w:sz w:val="18"/>
        </w:rPr>
        <w:t xml:space="preserve">Pro potřeby </w:t>
      </w:r>
      <w:r>
        <w:rPr>
          <w:sz w:val="18"/>
        </w:rPr>
        <w:t>stanoviska odborného technického dozoru</w:t>
      </w:r>
      <w:r w:rsidRPr="004834DD">
        <w:rPr>
          <w:sz w:val="18"/>
        </w:rPr>
        <w:t xml:space="preserve"> odpovídá instalovanému výkonu FVE 1kWp hodnota teoretické hodinové výroby při instalovaném špičkovém výkonu FVE</w:t>
      </w:r>
      <w:r w:rsidRPr="00394EB5">
        <w:rPr>
          <w:sz w:val="18"/>
        </w:rPr>
        <w:t xml:space="preserve"> ve výši 1 kWh.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7A82F" w14:textId="08FAB767" w:rsidR="00D10893" w:rsidRDefault="00086365">
    <w:pPr>
      <w:pStyle w:val="Zhlav"/>
    </w:pPr>
    <w:r>
      <w:rPr>
        <w:noProof/>
        <w:lang w:eastAsia="cs-CZ"/>
      </w:rPr>
      <w:drawing>
        <wp:inline distT="0" distB="0" distL="0" distR="0" wp14:anchorId="155AA384" wp14:editId="513FC22A">
          <wp:extent cx="5719445" cy="463364"/>
          <wp:effectExtent l="0" t="0" r="0" b="0"/>
          <wp:docPr id="5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19445" cy="4633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C8FC4E9" w14:textId="77777777" w:rsidR="00B81D2B" w:rsidRDefault="00B81D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57302"/>
    <w:multiLevelType w:val="hybridMultilevel"/>
    <w:tmpl w:val="E174A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948D0"/>
    <w:multiLevelType w:val="multilevel"/>
    <w:tmpl w:val="4C16361C"/>
    <w:styleLink w:val="Seznam-rovovneslovan"/>
    <w:lvl w:ilvl="0">
      <w:start w:val="1"/>
      <w:numFmt w:val="bullet"/>
      <w:lvlText w:val=""/>
      <w:lvlJc w:val="left"/>
      <w:pPr>
        <w:ind w:left="720" w:hanging="360"/>
      </w:pPr>
      <w:rPr>
        <w:rFonts w:ascii="Wingdings" w:hAnsi="Wingdings"/>
        <w:color w:val="1F4E79" w:themeColor="accent1" w:themeShade="8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Courier New" w:hint="default"/>
        <w:color w:val="1F4E79" w:themeColor="accent1" w:themeShade="80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1F4E79" w:themeColor="accent1" w:themeShade="8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47B32"/>
    <w:multiLevelType w:val="multilevel"/>
    <w:tmpl w:val="B7C22FDE"/>
    <w:lvl w:ilvl="0">
      <w:start w:val="1"/>
      <w:numFmt w:val="lowerLetter"/>
      <w:lvlText w:val="%1)"/>
      <w:lvlJc w:val="left"/>
      <w:pPr>
        <w:ind w:left="720" w:hanging="360"/>
      </w:pPr>
      <w:rPr>
        <w:rFonts w:ascii="Segoe UI" w:eastAsiaTheme="minorHAnsi" w:hAnsi="Segoe UI" w:cstheme="minorBidi"/>
        <w:b w:val="0"/>
        <w:i w:val="0"/>
        <w:color w:val="1F4E79" w:themeColor="accent1" w:themeShade="80"/>
        <w:sz w:val="20"/>
        <w:szCs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E79" w:themeColor="accent1" w:themeShade="80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1F4E79" w:themeColor="accent1" w:themeShade="8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243AC"/>
    <w:multiLevelType w:val="hybridMultilevel"/>
    <w:tmpl w:val="876A7DFC"/>
    <w:lvl w:ilvl="0" w:tplc="20FA9A56">
      <w:start w:val="1"/>
      <w:numFmt w:val="decimal"/>
      <w:pStyle w:val="Odrky1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64602DFC">
      <w:start w:val="1"/>
      <w:numFmt w:val="lowerLetter"/>
      <w:lvlText w:val="%2."/>
      <w:lvlJc w:val="left"/>
      <w:pPr>
        <w:ind w:left="1440" w:hanging="360"/>
      </w:pPr>
    </w:lvl>
    <w:lvl w:ilvl="2" w:tplc="9C20ED3C">
      <w:start w:val="1"/>
      <w:numFmt w:val="lowerRoman"/>
      <w:lvlText w:val="%3."/>
      <w:lvlJc w:val="right"/>
      <w:pPr>
        <w:ind w:left="2160" w:hanging="180"/>
      </w:pPr>
    </w:lvl>
    <w:lvl w:ilvl="3" w:tplc="A8D0E0E4">
      <w:start w:val="1"/>
      <w:numFmt w:val="decimal"/>
      <w:lvlText w:val="%4."/>
      <w:lvlJc w:val="left"/>
      <w:pPr>
        <w:ind w:left="2880" w:hanging="360"/>
      </w:pPr>
    </w:lvl>
    <w:lvl w:ilvl="4" w:tplc="28329296">
      <w:start w:val="1"/>
      <w:numFmt w:val="lowerLetter"/>
      <w:lvlText w:val="%5."/>
      <w:lvlJc w:val="left"/>
      <w:pPr>
        <w:ind w:left="3600" w:hanging="360"/>
      </w:pPr>
    </w:lvl>
    <w:lvl w:ilvl="5" w:tplc="21621E68">
      <w:start w:val="1"/>
      <w:numFmt w:val="lowerRoman"/>
      <w:lvlText w:val="%6."/>
      <w:lvlJc w:val="right"/>
      <w:pPr>
        <w:ind w:left="4320" w:hanging="180"/>
      </w:pPr>
    </w:lvl>
    <w:lvl w:ilvl="6" w:tplc="FCA038E8">
      <w:start w:val="1"/>
      <w:numFmt w:val="decimal"/>
      <w:lvlText w:val="%7."/>
      <w:lvlJc w:val="left"/>
      <w:pPr>
        <w:ind w:left="5040" w:hanging="360"/>
      </w:pPr>
    </w:lvl>
    <w:lvl w:ilvl="7" w:tplc="7F5437F2">
      <w:start w:val="1"/>
      <w:numFmt w:val="lowerLetter"/>
      <w:lvlText w:val="%8."/>
      <w:lvlJc w:val="left"/>
      <w:pPr>
        <w:ind w:left="5760" w:hanging="360"/>
      </w:pPr>
    </w:lvl>
    <w:lvl w:ilvl="8" w:tplc="8EB097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733F"/>
    <w:multiLevelType w:val="hybridMultilevel"/>
    <w:tmpl w:val="11A43660"/>
    <w:lvl w:ilvl="0" w:tplc="4C583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D4E"/>
    <w:multiLevelType w:val="multilevel"/>
    <w:tmpl w:val="0405001D"/>
    <w:styleLink w:val="Seznam-neslovan"/>
    <w:lvl w:ilvl="0">
      <w:start w:val="1"/>
      <w:numFmt w:val="bullet"/>
      <w:lvlText w:val=""/>
      <w:lvlJc w:val="left"/>
      <w:pPr>
        <w:ind w:left="360" w:hanging="360"/>
      </w:pPr>
      <w:rPr>
        <w:rFonts w:ascii="Wingdings" w:hAnsi="Wingdings" w:hint="default"/>
        <w:color w:val="1F4E79" w:themeColor="accent1" w:themeShade="80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Segoe UI" w:hAnsi="Segoe UI" w:hint="default"/>
        <w:color w:val="1F4E79" w:themeColor="accent1" w:themeShade="80"/>
        <w:sz w:val="2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F4E79" w:themeColor="accent1" w:themeShade="80"/>
        <w:sz w:val="20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1F4E79" w:themeColor="accent1" w:themeShade="8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D870615"/>
    <w:multiLevelType w:val="multilevel"/>
    <w:tmpl w:val="5C84AA02"/>
    <w:lvl w:ilvl="0">
      <w:start w:val="1"/>
      <w:numFmt w:val="decimal"/>
      <w:pStyle w:val="Nadpis1"/>
      <w:lvlText w:val="%1."/>
      <w:lvlJc w:val="left"/>
      <w:pPr>
        <w:ind w:left="7023" w:hanging="360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1077" w:hanging="510"/>
      </w:pPr>
      <w:rPr>
        <w:rFonts w:hint="default"/>
        <w:i w:val="0"/>
      </w:rPr>
    </w:lvl>
    <w:lvl w:ilvl="2">
      <w:start w:val="1"/>
      <w:numFmt w:val="decimal"/>
      <w:pStyle w:val="Nadpis3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527C1FA7"/>
    <w:multiLevelType w:val="multilevel"/>
    <w:tmpl w:val="A31C1908"/>
    <w:lvl w:ilvl="0">
      <w:start w:val="1"/>
      <w:numFmt w:val="upperLetter"/>
      <w:pStyle w:val="OM-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M-nadpis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OM-napdis3"/>
      <w:lvlText w:val="%1.%2.%3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pStyle w:val="OM-nadpis4"/>
      <w:lvlText w:val="%1.%2.%3.%4"/>
      <w:lvlJc w:val="left"/>
      <w:pPr>
        <w:ind w:left="3842" w:hanging="86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pStyle w:val="OM-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M-nadpis6"/>
      <w:lvlText w:val="%1.%2.%3.%4.%5.%6"/>
      <w:lvlJc w:val="left"/>
      <w:pPr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27141E3"/>
    <w:multiLevelType w:val="hybridMultilevel"/>
    <w:tmpl w:val="E6F0167C"/>
    <w:lvl w:ilvl="0" w:tplc="4E568B92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D5E1996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9851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BC404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FA97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ED7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D90AF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2521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7E62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5B778BD"/>
    <w:multiLevelType w:val="hybridMultilevel"/>
    <w:tmpl w:val="C246A268"/>
    <w:lvl w:ilvl="0" w:tplc="217CDA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718AC"/>
    <w:multiLevelType w:val="hybridMultilevel"/>
    <w:tmpl w:val="5CD4C1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A0E3D"/>
    <w:multiLevelType w:val="hybridMultilevel"/>
    <w:tmpl w:val="AE7EA64A"/>
    <w:lvl w:ilvl="0" w:tplc="E7CAC9E8">
      <w:start w:val="1"/>
      <w:numFmt w:val="decimal"/>
      <w:pStyle w:val="Odrky10"/>
      <w:lvlText w:val="%1)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1" w:tplc="0902D054">
      <w:start w:val="1"/>
      <w:numFmt w:val="lowerLetter"/>
      <w:lvlText w:val="%2."/>
      <w:lvlJc w:val="left"/>
      <w:pPr>
        <w:ind w:left="1648" w:hanging="360"/>
      </w:pPr>
    </w:lvl>
    <w:lvl w:ilvl="2" w:tplc="A208AFD0">
      <w:start w:val="1"/>
      <w:numFmt w:val="lowerRoman"/>
      <w:lvlText w:val="%3."/>
      <w:lvlJc w:val="right"/>
      <w:pPr>
        <w:ind w:left="2368" w:hanging="180"/>
      </w:pPr>
    </w:lvl>
    <w:lvl w:ilvl="3" w:tplc="6D3E638C">
      <w:start w:val="1"/>
      <w:numFmt w:val="decimal"/>
      <w:lvlText w:val="%4."/>
      <w:lvlJc w:val="left"/>
      <w:pPr>
        <w:ind w:left="3088" w:hanging="360"/>
      </w:pPr>
    </w:lvl>
    <w:lvl w:ilvl="4" w:tplc="532AF6DA">
      <w:start w:val="1"/>
      <w:numFmt w:val="lowerLetter"/>
      <w:lvlText w:val="%5."/>
      <w:lvlJc w:val="left"/>
      <w:pPr>
        <w:ind w:left="3808" w:hanging="360"/>
      </w:pPr>
    </w:lvl>
    <w:lvl w:ilvl="5" w:tplc="AFE800D0">
      <w:start w:val="1"/>
      <w:numFmt w:val="lowerRoman"/>
      <w:lvlText w:val="%6."/>
      <w:lvlJc w:val="right"/>
      <w:pPr>
        <w:ind w:left="4528" w:hanging="180"/>
      </w:pPr>
    </w:lvl>
    <w:lvl w:ilvl="6" w:tplc="932A2ED2">
      <w:start w:val="1"/>
      <w:numFmt w:val="decimal"/>
      <w:lvlText w:val="%7."/>
      <w:lvlJc w:val="left"/>
      <w:pPr>
        <w:ind w:left="5248" w:hanging="360"/>
      </w:pPr>
    </w:lvl>
    <w:lvl w:ilvl="7" w:tplc="9DA68936">
      <w:start w:val="1"/>
      <w:numFmt w:val="lowerLetter"/>
      <w:lvlText w:val="%8."/>
      <w:lvlJc w:val="left"/>
      <w:pPr>
        <w:ind w:left="5968" w:hanging="360"/>
      </w:pPr>
    </w:lvl>
    <w:lvl w:ilvl="8" w:tplc="4F2CAEFC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3B41B2B"/>
    <w:multiLevelType w:val="hybridMultilevel"/>
    <w:tmpl w:val="F8F8C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04C7F"/>
    <w:multiLevelType w:val="multilevel"/>
    <w:tmpl w:val="4C16361C"/>
    <w:numStyleLink w:val="Seznam-rovovneslovan"/>
  </w:abstractNum>
  <w:num w:numId="1">
    <w:abstractNumId w:val="6"/>
  </w:num>
  <w:num w:numId="2">
    <w:abstractNumId w:val="7"/>
  </w:num>
  <w:num w:numId="3">
    <w:abstractNumId w:val="8"/>
  </w:num>
  <w:num w:numId="4">
    <w:abstractNumId w:val="11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13"/>
  </w:num>
  <w:num w:numId="9">
    <w:abstractNumId w:val="4"/>
  </w:num>
  <w:num w:numId="10">
    <w:abstractNumId w:val="10"/>
  </w:num>
  <w:num w:numId="11">
    <w:abstractNumId w:val="0"/>
  </w:num>
  <w:num w:numId="12">
    <w:abstractNumId w:val="12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2"/>
  </w:num>
  <w:num w:numId="2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1C"/>
    <w:rsid w:val="00001494"/>
    <w:rsid w:val="000031D4"/>
    <w:rsid w:val="00007711"/>
    <w:rsid w:val="000078B8"/>
    <w:rsid w:val="00007E1B"/>
    <w:rsid w:val="000108C5"/>
    <w:rsid w:val="00015DEB"/>
    <w:rsid w:val="00017616"/>
    <w:rsid w:val="000217E7"/>
    <w:rsid w:val="00026D8E"/>
    <w:rsid w:val="000271F2"/>
    <w:rsid w:val="00031A58"/>
    <w:rsid w:val="00043114"/>
    <w:rsid w:val="0004446C"/>
    <w:rsid w:val="00055C44"/>
    <w:rsid w:val="00060D0B"/>
    <w:rsid w:val="00063980"/>
    <w:rsid w:val="00064CC0"/>
    <w:rsid w:val="000668AE"/>
    <w:rsid w:val="00066CC9"/>
    <w:rsid w:val="00071618"/>
    <w:rsid w:val="00072330"/>
    <w:rsid w:val="0007397A"/>
    <w:rsid w:val="00073CBB"/>
    <w:rsid w:val="0008295D"/>
    <w:rsid w:val="000858C3"/>
    <w:rsid w:val="00086365"/>
    <w:rsid w:val="00091C6B"/>
    <w:rsid w:val="000A092A"/>
    <w:rsid w:val="000A09C6"/>
    <w:rsid w:val="000A2CA6"/>
    <w:rsid w:val="000A37EF"/>
    <w:rsid w:val="000A3985"/>
    <w:rsid w:val="000A4689"/>
    <w:rsid w:val="000A7F1D"/>
    <w:rsid w:val="000B3A24"/>
    <w:rsid w:val="000C06CE"/>
    <w:rsid w:val="000C232B"/>
    <w:rsid w:val="000C5D28"/>
    <w:rsid w:val="000C769B"/>
    <w:rsid w:val="000D267C"/>
    <w:rsid w:val="000D26AE"/>
    <w:rsid w:val="000E3977"/>
    <w:rsid w:val="000F25AE"/>
    <w:rsid w:val="000F3CF7"/>
    <w:rsid w:val="000F5C7C"/>
    <w:rsid w:val="0010230C"/>
    <w:rsid w:val="00102630"/>
    <w:rsid w:val="00102DAB"/>
    <w:rsid w:val="00106558"/>
    <w:rsid w:val="00113212"/>
    <w:rsid w:val="00113E5E"/>
    <w:rsid w:val="00116820"/>
    <w:rsid w:val="00117525"/>
    <w:rsid w:val="001454AA"/>
    <w:rsid w:val="00155D0D"/>
    <w:rsid w:val="00166986"/>
    <w:rsid w:val="0016731A"/>
    <w:rsid w:val="00167AE4"/>
    <w:rsid w:val="00172D86"/>
    <w:rsid w:val="00176C95"/>
    <w:rsid w:val="00187DF3"/>
    <w:rsid w:val="00190616"/>
    <w:rsid w:val="00192229"/>
    <w:rsid w:val="001B0494"/>
    <w:rsid w:val="001B7A77"/>
    <w:rsid w:val="001C22EE"/>
    <w:rsid w:val="001C6534"/>
    <w:rsid w:val="001D1797"/>
    <w:rsid w:val="001D6987"/>
    <w:rsid w:val="001D6F1A"/>
    <w:rsid w:val="001E014E"/>
    <w:rsid w:val="001E2D3C"/>
    <w:rsid w:val="001E301A"/>
    <w:rsid w:val="001E4B09"/>
    <w:rsid w:val="001F6AA4"/>
    <w:rsid w:val="0020153E"/>
    <w:rsid w:val="00201625"/>
    <w:rsid w:val="002123D7"/>
    <w:rsid w:val="00214AE6"/>
    <w:rsid w:val="00220FD9"/>
    <w:rsid w:val="0023579F"/>
    <w:rsid w:val="00244611"/>
    <w:rsid w:val="00245149"/>
    <w:rsid w:val="00245DE9"/>
    <w:rsid w:val="00247089"/>
    <w:rsid w:val="00251383"/>
    <w:rsid w:val="00252BCE"/>
    <w:rsid w:val="00261B69"/>
    <w:rsid w:val="00263A8D"/>
    <w:rsid w:val="00264DB8"/>
    <w:rsid w:val="00275911"/>
    <w:rsid w:val="00275AA1"/>
    <w:rsid w:val="0028732C"/>
    <w:rsid w:val="00290873"/>
    <w:rsid w:val="002976DB"/>
    <w:rsid w:val="002A1994"/>
    <w:rsid w:val="002A29DE"/>
    <w:rsid w:val="002A5AC5"/>
    <w:rsid w:val="002B186A"/>
    <w:rsid w:val="002B2BF9"/>
    <w:rsid w:val="002B653C"/>
    <w:rsid w:val="002B7700"/>
    <w:rsid w:val="002B7DBF"/>
    <w:rsid w:val="002C2451"/>
    <w:rsid w:val="002C5B93"/>
    <w:rsid w:val="002D1374"/>
    <w:rsid w:val="002D4317"/>
    <w:rsid w:val="002D62FD"/>
    <w:rsid w:val="002E2C54"/>
    <w:rsid w:val="002E7CF8"/>
    <w:rsid w:val="002F1510"/>
    <w:rsid w:val="00301684"/>
    <w:rsid w:val="00303DBF"/>
    <w:rsid w:val="00313C91"/>
    <w:rsid w:val="00332A9E"/>
    <w:rsid w:val="00335392"/>
    <w:rsid w:val="003464D1"/>
    <w:rsid w:val="00351E74"/>
    <w:rsid w:val="00354E56"/>
    <w:rsid w:val="003561B7"/>
    <w:rsid w:val="003563D5"/>
    <w:rsid w:val="0036321D"/>
    <w:rsid w:val="003664D0"/>
    <w:rsid w:val="003667CF"/>
    <w:rsid w:val="00367183"/>
    <w:rsid w:val="00374D37"/>
    <w:rsid w:val="003766D7"/>
    <w:rsid w:val="0038251D"/>
    <w:rsid w:val="003838C4"/>
    <w:rsid w:val="00396BAA"/>
    <w:rsid w:val="003A4B7B"/>
    <w:rsid w:val="003A7924"/>
    <w:rsid w:val="003B3B57"/>
    <w:rsid w:val="003C2D97"/>
    <w:rsid w:val="003C305E"/>
    <w:rsid w:val="003C6BAC"/>
    <w:rsid w:val="003C7F0F"/>
    <w:rsid w:val="003D3AB9"/>
    <w:rsid w:val="003E4BBB"/>
    <w:rsid w:val="003F449D"/>
    <w:rsid w:val="003F660E"/>
    <w:rsid w:val="00400E10"/>
    <w:rsid w:val="00401D8A"/>
    <w:rsid w:val="00402B4B"/>
    <w:rsid w:val="00404856"/>
    <w:rsid w:val="00406FF7"/>
    <w:rsid w:val="00412253"/>
    <w:rsid w:val="00421D89"/>
    <w:rsid w:val="00421F8F"/>
    <w:rsid w:val="00422604"/>
    <w:rsid w:val="00430EEF"/>
    <w:rsid w:val="004342EB"/>
    <w:rsid w:val="00434AF4"/>
    <w:rsid w:val="00434F8A"/>
    <w:rsid w:val="00435A3C"/>
    <w:rsid w:val="00442923"/>
    <w:rsid w:val="0044486F"/>
    <w:rsid w:val="00445372"/>
    <w:rsid w:val="00446516"/>
    <w:rsid w:val="004466F7"/>
    <w:rsid w:val="00452263"/>
    <w:rsid w:val="00454BE4"/>
    <w:rsid w:val="0045644F"/>
    <w:rsid w:val="00457CE0"/>
    <w:rsid w:val="004675EF"/>
    <w:rsid w:val="004721ED"/>
    <w:rsid w:val="00473446"/>
    <w:rsid w:val="00474D42"/>
    <w:rsid w:val="00475FCC"/>
    <w:rsid w:val="00485577"/>
    <w:rsid w:val="00485F65"/>
    <w:rsid w:val="00492285"/>
    <w:rsid w:val="004925F4"/>
    <w:rsid w:val="00494B4B"/>
    <w:rsid w:val="0049512A"/>
    <w:rsid w:val="004969E0"/>
    <w:rsid w:val="004A0E0E"/>
    <w:rsid w:val="004A1AD7"/>
    <w:rsid w:val="004A5FCC"/>
    <w:rsid w:val="004A6830"/>
    <w:rsid w:val="004B0143"/>
    <w:rsid w:val="004B1032"/>
    <w:rsid w:val="004B4F31"/>
    <w:rsid w:val="004B7648"/>
    <w:rsid w:val="004C0C17"/>
    <w:rsid w:val="004C2321"/>
    <w:rsid w:val="004C7521"/>
    <w:rsid w:val="004D2ECA"/>
    <w:rsid w:val="004E2365"/>
    <w:rsid w:val="004E5588"/>
    <w:rsid w:val="004F03E4"/>
    <w:rsid w:val="004F068F"/>
    <w:rsid w:val="004F2FC5"/>
    <w:rsid w:val="004F39A8"/>
    <w:rsid w:val="00506CCB"/>
    <w:rsid w:val="0051168F"/>
    <w:rsid w:val="00517D26"/>
    <w:rsid w:val="005230DD"/>
    <w:rsid w:val="00523B23"/>
    <w:rsid w:val="00523D7D"/>
    <w:rsid w:val="00534311"/>
    <w:rsid w:val="00536295"/>
    <w:rsid w:val="00542A80"/>
    <w:rsid w:val="00543AB1"/>
    <w:rsid w:val="005520D1"/>
    <w:rsid w:val="005577DB"/>
    <w:rsid w:val="00560D5C"/>
    <w:rsid w:val="00564D59"/>
    <w:rsid w:val="00566E4B"/>
    <w:rsid w:val="00576F01"/>
    <w:rsid w:val="0058123E"/>
    <w:rsid w:val="00586C19"/>
    <w:rsid w:val="00587726"/>
    <w:rsid w:val="0059791C"/>
    <w:rsid w:val="005A27DE"/>
    <w:rsid w:val="005A7145"/>
    <w:rsid w:val="005B136C"/>
    <w:rsid w:val="005B1C24"/>
    <w:rsid w:val="005B314C"/>
    <w:rsid w:val="005B7DD0"/>
    <w:rsid w:val="005C0519"/>
    <w:rsid w:val="005C3DE3"/>
    <w:rsid w:val="005C52D2"/>
    <w:rsid w:val="005C5615"/>
    <w:rsid w:val="005D48AB"/>
    <w:rsid w:val="005D63E8"/>
    <w:rsid w:val="005E1683"/>
    <w:rsid w:val="005E5AE8"/>
    <w:rsid w:val="005E733C"/>
    <w:rsid w:val="005F0890"/>
    <w:rsid w:val="005F1BA2"/>
    <w:rsid w:val="005F6878"/>
    <w:rsid w:val="0060134E"/>
    <w:rsid w:val="00604AAD"/>
    <w:rsid w:val="00610AA2"/>
    <w:rsid w:val="00614DFC"/>
    <w:rsid w:val="006214A7"/>
    <w:rsid w:val="006232DD"/>
    <w:rsid w:val="00623E34"/>
    <w:rsid w:val="00635B36"/>
    <w:rsid w:val="00636856"/>
    <w:rsid w:val="0064260F"/>
    <w:rsid w:val="00642611"/>
    <w:rsid w:val="00643C97"/>
    <w:rsid w:val="006463D9"/>
    <w:rsid w:val="00650EF9"/>
    <w:rsid w:val="00656416"/>
    <w:rsid w:val="00661F22"/>
    <w:rsid w:val="00664BC9"/>
    <w:rsid w:val="00665DEE"/>
    <w:rsid w:val="00666F11"/>
    <w:rsid w:val="006704CD"/>
    <w:rsid w:val="006729B8"/>
    <w:rsid w:val="0068187B"/>
    <w:rsid w:val="00695082"/>
    <w:rsid w:val="00696CFE"/>
    <w:rsid w:val="006973BD"/>
    <w:rsid w:val="006A3655"/>
    <w:rsid w:val="006B052E"/>
    <w:rsid w:val="006C0834"/>
    <w:rsid w:val="006C0BB1"/>
    <w:rsid w:val="006C1348"/>
    <w:rsid w:val="006C2693"/>
    <w:rsid w:val="006D2C62"/>
    <w:rsid w:val="006D3FDA"/>
    <w:rsid w:val="006D74AA"/>
    <w:rsid w:val="006F1007"/>
    <w:rsid w:val="006F715C"/>
    <w:rsid w:val="007100A1"/>
    <w:rsid w:val="0071415F"/>
    <w:rsid w:val="007166AB"/>
    <w:rsid w:val="00716CFC"/>
    <w:rsid w:val="0072345C"/>
    <w:rsid w:val="00723AA7"/>
    <w:rsid w:val="0072518E"/>
    <w:rsid w:val="007303FD"/>
    <w:rsid w:val="00733781"/>
    <w:rsid w:val="0073501B"/>
    <w:rsid w:val="00741795"/>
    <w:rsid w:val="00750EFA"/>
    <w:rsid w:val="00760D93"/>
    <w:rsid w:val="00763739"/>
    <w:rsid w:val="0076445F"/>
    <w:rsid w:val="007714D7"/>
    <w:rsid w:val="00772CF4"/>
    <w:rsid w:val="00773E22"/>
    <w:rsid w:val="00773F50"/>
    <w:rsid w:val="007741AD"/>
    <w:rsid w:val="00777500"/>
    <w:rsid w:val="007873AB"/>
    <w:rsid w:val="00787B73"/>
    <w:rsid w:val="00790497"/>
    <w:rsid w:val="007961CE"/>
    <w:rsid w:val="00796F77"/>
    <w:rsid w:val="007A25D5"/>
    <w:rsid w:val="007A29A1"/>
    <w:rsid w:val="007A2B60"/>
    <w:rsid w:val="007B2FFF"/>
    <w:rsid w:val="007B47F6"/>
    <w:rsid w:val="007C4947"/>
    <w:rsid w:val="007D4C26"/>
    <w:rsid w:val="007E12F6"/>
    <w:rsid w:val="007E58BB"/>
    <w:rsid w:val="007E7FBC"/>
    <w:rsid w:val="007F0DBB"/>
    <w:rsid w:val="007F212F"/>
    <w:rsid w:val="007F562C"/>
    <w:rsid w:val="007F6FE8"/>
    <w:rsid w:val="008009D4"/>
    <w:rsid w:val="00800C6F"/>
    <w:rsid w:val="008028D8"/>
    <w:rsid w:val="0080484A"/>
    <w:rsid w:val="008058FB"/>
    <w:rsid w:val="00807F43"/>
    <w:rsid w:val="008173E5"/>
    <w:rsid w:val="00820CB1"/>
    <w:rsid w:val="00823503"/>
    <w:rsid w:val="00833564"/>
    <w:rsid w:val="00833D19"/>
    <w:rsid w:val="00837E45"/>
    <w:rsid w:val="008411B2"/>
    <w:rsid w:val="008464BC"/>
    <w:rsid w:val="00861106"/>
    <w:rsid w:val="008618AB"/>
    <w:rsid w:val="00863DA4"/>
    <w:rsid w:val="008654E9"/>
    <w:rsid w:val="00871BB5"/>
    <w:rsid w:val="00892957"/>
    <w:rsid w:val="00893F87"/>
    <w:rsid w:val="008A146E"/>
    <w:rsid w:val="008A2407"/>
    <w:rsid w:val="008A47C9"/>
    <w:rsid w:val="008A548C"/>
    <w:rsid w:val="008A67BD"/>
    <w:rsid w:val="008A6C1E"/>
    <w:rsid w:val="008A7C8F"/>
    <w:rsid w:val="008B124B"/>
    <w:rsid w:val="008B5885"/>
    <w:rsid w:val="008B5C69"/>
    <w:rsid w:val="008B654E"/>
    <w:rsid w:val="008C39A6"/>
    <w:rsid w:val="008C4B92"/>
    <w:rsid w:val="008C7F53"/>
    <w:rsid w:val="008D1952"/>
    <w:rsid w:val="008D2FC2"/>
    <w:rsid w:val="008D349B"/>
    <w:rsid w:val="008E3E09"/>
    <w:rsid w:val="008E579A"/>
    <w:rsid w:val="008F08CC"/>
    <w:rsid w:val="008F4141"/>
    <w:rsid w:val="008F5F2D"/>
    <w:rsid w:val="008F6ABA"/>
    <w:rsid w:val="008F76EA"/>
    <w:rsid w:val="008F7E82"/>
    <w:rsid w:val="00902001"/>
    <w:rsid w:val="00914FE8"/>
    <w:rsid w:val="00917E3A"/>
    <w:rsid w:val="00921CB9"/>
    <w:rsid w:val="00945E3E"/>
    <w:rsid w:val="009509D4"/>
    <w:rsid w:val="00957F8C"/>
    <w:rsid w:val="009626D1"/>
    <w:rsid w:val="0096315D"/>
    <w:rsid w:val="009649E2"/>
    <w:rsid w:val="00966D37"/>
    <w:rsid w:val="009670D1"/>
    <w:rsid w:val="00973663"/>
    <w:rsid w:val="00974B5E"/>
    <w:rsid w:val="00980757"/>
    <w:rsid w:val="00986CA7"/>
    <w:rsid w:val="00987B7F"/>
    <w:rsid w:val="00987CFE"/>
    <w:rsid w:val="00997E7C"/>
    <w:rsid w:val="009A16A3"/>
    <w:rsid w:val="009A32CE"/>
    <w:rsid w:val="009A3E52"/>
    <w:rsid w:val="009A6817"/>
    <w:rsid w:val="009B5DC0"/>
    <w:rsid w:val="009B5FB1"/>
    <w:rsid w:val="009B6313"/>
    <w:rsid w:val="009C144B"/>
    <w:rsid w:val="009C1813"/>
    <w:rsid w:val="009C41C4"/>
    <w:rsid w:val="009D36A3"/>
    <w:rsid w:val="009D7615"/>
    <w:rsid w:val="009D770D"/>
    <w:rsid w:val="009E0578"/>
    <w:rsid w:val="009E0F6A"/>
    <w:rsid w:val="009E447A"/>
    <w:rsid w:val="009E5207"/>
    <w:rsid w:val="009E5361"/>
    <w:rsid w:val="009F43E2"/>
    <w:rsid w:val="009F7761"/>
    <w:rsid w:val="00A057F9"/>
    <w:rsid w:val="00A06523"/>
    <w:rsid w:val="00A0689C"/>
    <w:rsid w:val="00A06C81"/>
    <w:rsid w:val="00A072CD"/>
    <w:rsid w:val="00A11BED"/>
    <w:rsid w:val="00A12C72"/>
    <w:rsid w:val="00A132D3"/>
    <w:rsid w:val="00A14F1C"/>
    <w:rsid w:val="00A16825"/>
    <w:rsid w:val="00A30198"/>
    <w:rsid w:val="00A32A1E"/>
    <w:rsid w:val="00A33C99"/>
    <w:rsid w:val="00A35720"/>
    <w:rsid w:val="00A36AAA"/>
    <w:rsid w:val="00A42AA1"/>
    <w:rsid w:val="00A447C0"/>
    <w:rsid w:val="00A50803"/>
    <w:rsid w:val="00A57E7A"/>
    <w:rsid w:val="00A653DF"/>
    <w:rsid w:val="00A702A7"/>
    <w:rsid w:val="00A74F0F"/>
    <w:rsid w:val="00A80149"/>
    <w:rsid w:val="00A843E2"/>
    <w:rsid w:val="00A84A60"/>
    <w:rsid w:val="00A9015A"/>
    <w:rsid w:val="00A9158B"/>
    <w:rsid w:val="00A919E7"/>
    <w:rsid w:val="00A94534"/>
    <w:rsid w:val="00AA7ECF"/>
    <w:rsid w:val="00AB052D"/>
    <w:rsid w:val="00AB136B"/>
    <w:rsid w:val="00AC234A"/>
    <w:rsid w:val="00AD0CD2"/>
    <w:rsid w:val="00AD2397"/>
    <w:rsid w:val="00AD3DC5"/>
    <w:rsid w:val="00AE1567"/>
    <w:rsid w:val="00AE4D7B"/>
    <w:rsid w:val="00AF4007"/>
    <w:rsid w:val="00AF5D0E"/>
    <w:rsid w:val="00AF7B7E"/>
    <w:rsid w:val="00B03B13"/>
    <w:rsid w:val="00B040A6"/>
    <w:rsid w:val="00B07808"/>
    <w:rsid w:val="00B11B1F"/>
    <w:rsid w:val="00B12C1C"/>
    <w:rsid w:val="00B15454"/>
    <w:rsid w:val="00B17DFD"/>
    <w:rsid w:val="00B207F4"/>
    <w:rsid w:val="00B21C48"/>
    <w:rsid w:val="00B23C33"/>
    <w:rsid w:val="00B26871"/>
    <w:rsid w:val="00B31BF7"/>
    <w:rsid w:val="00B35EE1"/>
    <w:rsid w:val="00B43A31"/>
    <w:rsid w:val="00B44406"/>
    <w:rsid w:val="00B44F74"/>
    <w:rsid w:val="00B528D0"/>
    <w:rsid w:val="00B55260"/>
    <w:rsid w:val="00B60E08"/>
    <w:rsid w:val="00B6780A"/>
    <w:rsid w:val="00B716F3"/>
    <w:rsid w:val="00B80F85"/>
    <w:rsid w:val="00B81551"/>
    <w:rsid w:val="00B81AC9"/>
    <w:rsid w:val="00B81D2B"/>
    <w:rsid w:val="00B83798"/>
    <w:rsid w:val="00B8770A"/>
    <w:rsid w:val="00B959F9"/>
    <w:rsid w:val="00B969CF"/>
    <w:rsid w:val="00BB1B48"/>
    <w:rsid w:val="00BB5889"/>
    <w:rsid w:val="00BB78F6"/>
    <w:rsid w:val="00BC7B74"/>
    <w:rsid w:val="00BD0C8D"/>
    <w:rsid w:val="00BE4AA9"/>
    <w:rsid w:val="00BF46C7"/>
    <w:rsid w:val="00BF6B72"/>
    <w:rsid w:val="00BF7312"/>
    <w:rsid w:val="00C026D5"/>
    <w:rsid w:val="00C040A2"/>
    <w:rsid w:val="00C0473C"/>
    <w:rsid w:val="00C067B8"/>
    <w:rsid w:val="00C15C0F"/>
    <w:rsid w:val="00C2448C"/>
    <w:rsid w:val="00C25AA8"/>
    <w:rsid w:val="00C30B2C"/>
    <w:rsid w:val="00C362BA"/>
    <w:rsid w:val="00C36DC2"/>
    <w:rsid w:val="00C42C1D"/>
    <w:rsid w:val="00C53E55"/>
    <w:rsid w:val="00C558FF"/>
    <w:rsid w:val="00C723AF"/>
    <w:rsid w:val="00C72C65"/>
    <w:rsid w:val="00C73A23"/>
    <w:rsid w:val="00C73EDC"/>
    <w:rsid w:val="00C76033"/>
    <w:rsid w:val="00C85716"/>
    <w:rsid w:val="00C90CDD"/>
    <w:rsid w:val="00CA0B94"/>
    <w:rsid w:val="00CA28FD"/>
    <w:rsid w:val="00CB43BA"/>
    <w:rsid w:val="00CB7379"/>
    <w:rsid w:val="00CB7584"/>
    <w:rsid w:val="00CC4386"/>
    <w:rsid w:val="00CC50B6"/>
    <w:rsid w:val="00CD5058"/>
    <w:rsid w:val="00CD5AC8"/>
    <w:rsid w:val="00CD72F1"/>
    <w:rsid w:val="00CE484E"/>
    <w:rsid w:val="00CE5FAF"/>
    <w:rsid w:val="00CE62B7"/>
    <w:rsid w:val="00CF0A98"/>
    <w:rsid w:val="00CF1BAE"/>
    <w:rsid w:val="00CF1E8E"/>
    <w:rsid w:val="00CF4B90"/>
    <w:rsid w:val="00CF6D3C"/>
    <w:rsid w:val="00D02140"/>
    <w:rsid w:val="00D0403F"/>
    <w:rsid w:val="00D06928"/>
    <w:rsid w:val="00D10893"/>
    <w:rsid w:val="00D12320"/>
    <w:rsid w:val="00D17253"/>
    <w:rsid w:val="00D17C37"/>
    <w:rsid w:val="00D21615"/>
    <w:rsid w:val="00D22595"/>
    <w:rsid w:val="00D27F92"/>
    <w:rsid w:val="00D4382E"/>
    <w:rsid w:val="00D450A3"/>
    <w:rsid w:val="00D472A5"/>
    <w:rsid w:val="00D6432C"/>
    <w:rsid w:val="00D66E5B"/>
    <w:rsid w:val="00D67CE6"/>
    <w:rsid w:val="00D71481"/>
    <w:rsid w:val="00D73397"/>
    <w:rsid w:val="00D74305"/>
    <w:rsid w:val="00D81D63"/>
    <w:rsid w:val="00DA2B39"/>
    <w:rsid w:val="00DA6892"/>
    <w:rsid w:val="00DA6CD8"/>
    <w:rsid w:val="00DB6165"/>
    <w:rsid w:val="00DB6A2F"/>
    <w:rsid w:val="00DC1F0D"/>
    <w:rsid w:val="00DD1539"/>
    <w:rsid w:val="00DE040A"/>
    <w:rsid w:val="00DE0C1C"/>
    <w:rsid w:val="00DE4C7F"/>
    <w:rsid w:val="00DE56D4"/>
    <w:rsid w:val="00DF4164"/>
    <w:rsid w:val="00DF51C9"/>
    <w:rsid w:val="00DF53AD"/>
    <w:rsid w:val="00DF6147"/>
    <w:rsid w:val="00DF61D9"/>
    <w:rsid w:val="00DF7B60"/>
    <w:rsid w:val="00E00150"/>
    <w:rsid w:val="00E00BA3"/>
    <w:rsid w:val="00E01125"/>
    <w:rsid w:val="00E02B21"/>
    <w:rsid w:val="00E056F0"/>
    <w:rsid w:val="00E12F20"/>
    <w:rsid w:val="00E172CD"/>
    <w:rsid w:val="00E17554"/>
    <w:rsid w:val="00E17FC8"/>
    <w:rsid w:val="00E2105E"/>
    <w:rsid w:val="00E21382"/>
    <w:rsid w:val="00E254E1"/>
    <w:rsid w:val="00E302E9"/>
    <w:rsid w:val="00E303E5"/>
    <w:rsid w:val="00E36F08"/>
    <w:rsid w:val="00E426BC"/>
    <w:rsid w:val="00E43679"/>
    <w:rsid w:val="00E439E7"/>
    <w:rsid w:val="00E451B4"/>
    <w:rsid w:val="00E5333E"/>
    <w:rsid w:val="00E61861"/>
    <w:rsid w:val="00E624EC"/>
    <w:rsid w:val="00E67278"/>
    <w:rsid w:val="00E70461"/>
    <w:rsid w:val="00E7470C"/>
    <w:rsid w:val="00E760E3"/>
    <w:rsid w:val="00E91A15"/>
    <w:rsid w:val="00E96502"/>
    <w:rsid w:val="00EA01FB"/>
    <w:rsid w:val="00EA03E7"/>
    <w:rsid w:val="00EA7ABC"/>
    <w:rsid w:val="00EB06E7"/>
    <w:rsid w:val="00EB2BEE"/>
    <w:rsid w:val="00EB51C5"/>
    <w:rsid w:val="00EB7819"/>
    <w:rsid w:val="00EC2DE6"/>
    <w:rsid w:val="00EC488B"/>
    <w:rsid w:val="00ED13E3"/>
    <w:rsid w:val="00EE12C1"/>
    <w:rsid w:val="00EE48B6"/>
    <w:rsid w:val="00EF2709"/>
    <w:rsid w:val="00EF7BCB"/>
    <w:rsid w:val="00F0038F"/>
    <w:rsid w:val="00F02B86"/>
    <w:rsid w:val="00F03B12"/>
    <w:rsid w:val="00F10F12"/>
    <w:rsid w:val="00F11B4C"/>
    <w:rsid w:val="00F25000"/>
    <w:rsid w:val="00F31EA7"/>
    <w:rsid w:val="00F32BC5"/>
    <w:rsid w:val="00F34BE5"/>
    <w:rsid w:val="00F42AD6"/>
    <w:rsid w:val="00F43BA4"/>
    <w:rsid w:val="00F50953"/>
    <w:rsid w:val="00F538A6"/>
    <w:rsid w:val="00F53F3E"/>
    <w:rsid w:val="00F5655A"/>
    <w:rsid w:val="00F56F11"/>
    <w:rsid w:val="00F5776B"/>
    <w:rsid w:val="00F60AF6"/>
    <w:rsid w:val="00F64581"/>
    <w:rsid w:val="00F666E2"/>
    <w:rsid w:val="00F705E0"/>
    <w:rsid w:val="00F7545E"/>
    <w:rsid w:val="00F831F7"/>
    <w:rsid w:val="00F875F8"/>
    <w:rsid w:val="00F94428"/>
    <w:rsid w:val="00F964D6"/>
    <w:rsid w:val="00FA04E1"/>
    <w:rsid w:val="00FA0AFA"/>
    <w:rsid w:val="00FA576C"/>
    <w:rsid w:val="00FA5790"/>
    <w:rsid w:val="00FA6339"/>
    <w:rsid w:val="00FC4471"/>
    <w:rsid w:val="00FC4DD5"/>
    <w:rsid w:val="00FC6AD5"/>
    <w:rsid w:val="00FD0C3F"/>
    <w:rsid w:val="00FD225F"/>
    <w:rsid w:val="00FD36E1"/>
    <w:rsid w:val="00FE0766"/>
    <w:rsid w:val="00FE0E69"/>
    <w:rsid w:val="00FE2500"/>
    <w:rsid w:val="00FE3B8D"/>
    <w:rsid w:val="00FE4626"/>
    <w:rsid w:val="00FF048D"/>
    <w:rsid w:val="00FF062D"/>
    <w:rsid w:val="00FF0FEE"/>
    <w:rsid w:val="00FF16D6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77B9"/>
  <w15:chartTrackingRefBased/>
  <w15:docId w15:val="{18F3F64E-F76D-402F-BC7C-F8C5D6C7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2B39"/>
    <w:pPr>
      <w:spacing w:after="120" w:line="264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9E447A"/>
    <w:pPr>
      <w:keepNext/>
      <w:numPr>
        <w:numId w:val="1"/>
      </w:numPr>
      <w:spacing w:before="240" w:after="240"/>
      <w:ind w:left="360"/>
      <w:outlineLvl w:val="0"/>
    </w:pPr>
    <w:rPr>
      <w:b/>
      <w:color w:val="1F4E79" w:themeColor="accent1" w:themeShade="80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9E447A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367183"/>
    <w:pPr>
      <w:numPr>
        <w:ilvl w:val="2"/>
      </w:numPr>
      <w:outlineLvl w:val="2"/>
    </w:pPr>
    <w:rPr>
      <w:b w:val="0"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Seznam bodů,dd_odrazky,Dot pt,Indicator Text,LISTA,List Paragraph Char Char Char,List Paragraph à moi,List Paragraph1,Listaszerű bekezdés1,Listaszerű bekezdés2"/>
    <w:basedOn w:val="Normln"/>
    <w:link w:val="OdstavecseseznamemChar"/>
    <w:uiPriority w:val="34"/>
    <w:qFormat/>
    <w:rsid w:val="00367183"/>
  </w:style>
  <w:style w:type="paragraph" w:styleId="Textbubliny">
    <w:name w:val="Balloon Text"/>
    <w:basedOn w:val="Normln"/>
    <w:link w:val="TextbublinyChar"/>
    <w:uiPriority w:val="99"/>
    <w:semiHidden/>
    <w:unhideWhenUsed/>
    <w:rsid w:val="00C026D5"/>
    <w:pPr>
      <w:spacing w:after="0" w:line="240" w:lineRule="auto"/>
    </w:pPr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6D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E210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E2105E"/>
    <w:pPr>
      <w:spacing w:after="200" w:line="24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2105E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,Seznam bodů Char,dd_odrazky Char,Dot pt Char,Indicator Text Char,LISTA Char,List Paragraph Char Char Char Char,List Paragraph à moi Char"/>
    <w:link w:val="Odstavecseseznamem"/>
    <w:uiPriority w:val="34"/>
    <w:qFormat/>
    <w:locked/>
    <w:rsid w:val="00367183"/>
    <w:rPr>
      <w:rFonts w:ascii="Segoe UI" w:hAnsi="Segoe UI" w:cs="Segoe UI"/>
      <w:color w:val="404040" w:themeColor="text1" w:themeTint="BF"/>
      <w:sz w:val="20"/>
      <w:szCs w:val="20"/>
    </w:rPr>
  </w:style>
  <w:style w:type="paragraph" w:customStyle="1" w:styleId="OM-nadpis1">
    <w:name w:val="OM - nadpis 1"/>
    <w:basedOn w:val="Normln"/>
    <w:next w:val="Normln"/>
    <w:uiPriority w:val="99"/>
    <w:qFormat/>
    <w:rsid w:val="00E2105E"/>
    <w:pPr>
      <w:pageBreakBefore/>
      <w:numPr>
        <w:numId w:val="2"/>
      </w:numPr>
      <w:spacing w:before="360" w:after="36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OM-nadpis2">
    <w:name w:val="OM - nadpis 2"/>
    <w:basedOn w:val="Normln"/>
    <w:next w:val="Normln"/>
    <w:uiPriority w:val="99"/>
    <w:qFormat/>
    <w:rsid w:val="00E2105E"/>
    <w:pPr>
      <w:numPr>
        <w:ilvl w:val="1"/>
        <w:numId w:val="2"/>
      </w:numPr>
      <w:spacing w:before="240" w:after="240" w:line="240" w:lineRule="auto"/>
    </w:pPr>
    <w:rPr>
      <w:rFonts w:ascii="Arial" w:eastAsia="Times New Roman" w:hAnsi="Arial" w:cs="Arial"/>
      <w:b/>
      <w:bCs/>
    </w:rPr>
  </w:style>
  <w:style w:type="paragraph" w:customStyle="1" w:styleId="OM-nadpis4">
    <w:name w:val="OM - nadpis 4"/>
    <w:basedOn w:val="Normln"/>
    <w:next w:val="Normln"/>
    <w:uiPriority w:val="99"/>
    <w:qFormat/>
    <w:rsid w:val="00E2105E"/>
    <w:pPr>
      <w:numPr>
        <w:ilvl w:val="3"/>
        <w:numId w:val="2"/>
      </w:numPr>
      <w:spacing w:line="240" w:lineRule="auto"/>
      <w:outlineLvl w:val="3"/>
    </w:pPr>
    <w:rPr>
      <w:rFonts w:ascii="Arial" w:eastAsia="Times New Roman" w:hAnsi="Arial" w:cs="Arial"/>
      <w:b/>
      <w:bCs/>
    </w:rPr>
  </w:style>
  <w:style w:type="paragraph" w:customStyle="1" w:styleId="OM-napdis3">
    <w:name w:val="OM - napdis 3"/>
    <w:basedOn w:val="Normln"/>
    <w:next w:val="Normln"/>
    <w:uiPriority w:val="99"/>
    <w:qFormat/>
    <w:rsid w:val="00E2105E"/>
    <w:pPr>
      <w:numPr>
        <w:ilvl w:val="2"/>
        <w:numId w:val="2"/>
      </w:numPr>
      <w:spacing w:before="120" w:line="240" w:lineRule="auto"/>
    </w:pPr>
    <w:rPr>
      <w:rFonts w:ascii="Arial" w:eastAsia="Times New Roman" w:hAnsi="Arial" w:cs="Arial"/>
      <w:b/>
      <w:bCs/>
      <w:i/>
      <w:iCs/>
    </w:rPr>
  </w:style>
  <w:style w:type="paragraph" w:customStyle="1" w:styleId="OM-nadpis5">
    <w:name w:val="OM - nadpis 5"/>
    <w:basedOn w:val="Normln"/>
    <w:next w:val="Normln"/>
    <w:link w:val="OM-nadpis5Char"/>
    <w:uiPriority w:val="99"/>
    <w:qFormat/>
    <w:rsid w:val="00E2105E"/>
    <w:pPr>
      <w:numPr>
        <w:ilvl w:val="4"/>
        <w:numId w:val="2"/>
      </w:numPr>
      <w:spacing w:line="240" w:lineRule="auto"/>
    </w:pPr>
    <w:rPr>
      <w:rFonts w:ascii="Arial" w:eastAsia="Times New Roman" w:hAnsi="Arial" w:cs="Arial"/>
      <w:i/>
      <w:iCs/>
    </w:rPr>
  </w:style>
  <w:style w:type="paragraph" w:customStyle="1" w:styleId="OM-nadpis6">
    <w:name w:val="OM - nadpis 6"/>
    <w:basedOn w:val="Normln"/>
    <w:next w:val="Normln"/>
    <w:uiPriority w:val="99"/>
    <w:qFormat/>
    <w:rsid w:val="00E2105E"/>
    <w:pPr>
      <w:numPr>
        <w:ilvl w:val="5"/>
        <w:numId w:val="2"/>
      </w:numPr>
      <w:spacing w:line="240" w:lineRule="auto"/>
      <w:ind w:left="1152"/>
    </w:pPr>
    <w:rPr>
      <w:rFonts w:ascii="Arial" w:eastAsia="Times New Roman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F062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F062D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OM-nadpis5Char">
    <w:name w:val="OM - nadpis 5 Char"/>
    <w:link w:val="OM-nadpis5"/>
    <w:uiPriority w:val="99"/>
    <w:locked/>
    <w:rsid w:val="00D4382E"/>
    <w:rPr>
      <w:rFonts w:ascii="Arial" w:eastAsia="Times New Roman" w:hAnsi="Arial" w:cs="Arial"/>
      <w:i/>
      <w:iCs/>
      <w:color w:val="404040" w:themeColor="text1" w:themeTint="BF"/>
      <w:sz w:val="20"/>
      <w:szCs w:val="20"/>
    </w:rPr>
  </w:style>
  <w:style w:type="character" w:styleId="Hypertextovodkaz">
    <w:name w:val="Hyperlink"/>
    <w:basedOn w:val="Standardnpsmoodstavce"/>
    <w:uiPriority w:val="99"/>
    <w:rsid w:val="00A35720"/>
    <w:rPr>
      <w:color w:val="0000FF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1F6AA4"/>
    <w:rPr>
      <w:rFonts w:eastAsiaTheme="minorEastAsia"/>
      <w:color w:val="5A5A5A" w:themeColor="text1" w:themeTint="A5"/>
      <w:spacing w:val="15"/>
    </w:rPr>
  </w:style>
  <w:style w:type="character" w:customStyle="1" w:styleId="Nadpis2Char">
    <w:name w:val="Nadpis 2 Char"/>
    <w:basedOn w:val="Standardnpsmoodstavce"/>
    <w:link w:val="Nadpis2"/>
    <w:uiPriority w:val="9"/>
    <w:rsid w:val="009E447A"/>
    <w:rPr>
      <w:rFonts w:ascii="Segoe UI" w:hAnsi="Segoe UI" w:cs="Segoe UI"/>
      <w:b/>
      <w:color w:val="1F4E79" w:themeColor="accent1" w:themeShade="8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9E447A"/>
    <w:rPr>
      <w:rFonts w:ascii="Segoe UI" w:hAnsi="Segoe UI" w:cs="Segoe UI"/>
      <w:b/>
      <w:color w:val="1F4E79" w:themeColor="accent1" w:themeShade="80"/>
      <w:sz w:val="28"/>
      <w:szCs w:val="28"/>
    </w:rPr>
  </w:style>
  <w:style w:type="paragraph" w:styleId="Revize">
    <w:name w:val="Revision"/>
    <w:hidden/>
    <w:uiPriority w:val="99"/>
    <w:semiHidden/>
    <w:rsid w:val="00773E22"/>
    <w:pPr>
      <w:spacing w:after="0" w:line="240" w:lineRule="auto"/>
    </w:pPr>
  </w:style>
  <w:style w:type="table" w:styleId="Mkatabulky">
    <w:name w:val="Table Grid"/>
    <w:basedOn w:val="Normlntabulka"/>
    <w:uiPriority w:val="39"/>
    <w:rsid w:val="004A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Footnote,Podrozdzia3,Podrozdział,Schriftart: 10 pt,Schriftart: 8 pt,Schriftart: 9 pt,pozn. pod čarou,Text poznámky pod čiarou 007"/>
    <w:basedOn w:val="Normln"/>
    <w:link w:val="TextpoznpodarouChar"/>
    <w:uiPriority w:val="99"/>
    <w:unhideWhenUsed/>
    <w:rsid w:val="0028732C"/>
    <w:pPr>
      <w:spacing w:after="0" w:line="240" w:lineRule="auto"/>
    </w:pPr>
  </w:style>
  <w:style w:type="character" w:customStyle="1" w:styleId="TextpoznpodarouChar">
    <w:name w:val="Text pozn. pod čarou Char"/>
    <w:aliases w:val="Footnote Char,Podrozdzia3 Char,Podrozdział Char,Schriftart: 10 pt Char,Schriftart: 8 pt Char,Schriftart: 9 pt Char,pozn. pod čarou Char,Text poznámky pod čiarou 007 Char"/>
    <w:basedOn w:val="Standardnpsmoodstavce"/>
    <w:link w:val="Textpoznpodarou"/>
    <w:uiPriority w:val="99"/>
    <w:rsid w:val="0028732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732C"/>
    <w:rPr>
      <w:vertAlign w:val="superscript"/>
    </w:rPr>
  </w:style>
  <w:style w:type="table" w:customStyle="1" w:styleId="Prosttabulka41">
    <w:name w:val="Prostá tabulka 41"/>
    <w:basedOn w:val="Normlntabulka"/>
    <w:uiPriority w:val="44"/>
    <w:rsid w:val="0060134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Odrkya">
    <w:name w:val="Odrážky_a)"/>
    <w:basedOn w:val="Odstavecseseznamem"/>
    <w:next w:val="Normln"/>
    <w:link w:val="OdrkyaChar"/>
    <w:uiPriority w:val="99"/>
    <w:rsid w:val="00A57E7A"/>
    <w:pPr>
      <w:spacing w:before="120" w:line="360" w:lineRule="auto"/>
    </w:pPr>
    <w:rPr>
      <w:rFonts w:ascii="Arial" w:eastAsia="Times New Roman" w:hAnsi="Arial" w:cs="Arial"/>
      <w:lang w:eastAsia="cs-CZ"/>
    </w:rPr>
  </w:style>
  <w:style w:type="character" w:customStyle="1" w:styleId="OdrkyaChar">
    <w:name w:val="Odrážky_a) Char"/>
    <w:link w:val="Odrkya"/>
    <w:uiPriority w:val="99"/>
    <w:locked/>
    <w:rsid w:val="00A57E7A"/>
    <w:rPr>
      <w:rFonts w:ascii="Arial" w:eastAsia="Times New Roman" w:hAnsi="Arial" w:cs="Arial"/>
      <w:color w:val="404040" w:themeColor="text1" w:themeTint="BF"/>
      <w:sz w:val="20"/>
      <w:szCs w:val="20"/>
      <w:lang w:eastAsia="cs-CZ"/>
    </w:rPr>
  </w:style>
  <w:style w:type="paragraph" w:customStyle="1" w:styleId="Odrky1">
    <w:name w:val="Odrážky_1)"/>
    <w:basedOn w:val="Odrkya"/>
    <w:link w:val="Odrky1Char"/>
    <w:uiPriority w:val="99"/>
    <w:rsid w:val="00A57E7A"/>
    <w:pPr>
      <w:numPr>
        <w:numId w:val="5"/>
      </w:numPr>
    </w:pPr>
  </w:style>
  <w:style w:type="character" w:customStyle="1" w:styleId="Odrky1Char">
    <w:name w:val="Odrážky_1) Char"/>
    <w:link w:val="Odrky1"/>
    <w:uiPriority w:val="99"/>
    <w:locked/>
    <w:rsid w:val="00A57E7A"/>
    <w:rPr>
      <w:rFonts w:ascii="Arial" w:eastAsia="Times New Roman" w:hAnsi="Arial" w:cs="Arial"/>
      <w:color w:val="404040" w:themeColor="text1" w:themeTint="BF"/>
      <w:sz w:val="20"/>
      <w:szCs w:val="20"/>
      <w:lang w:eastAsia="cs-CZ"/>
    </w:rPr>
  </w:style>
  <w:style w:type="paragraph" w:customStyle="1" w:styleId="Odrkybod">
    <w:name w:val="Odrážky_bod"/>
    <w:basedOn w:val="Odstavecseseznamem"/>
    <w:link w:val="OdrkybodChar"/>
    <w:uiPriority w:val="99"/>
    <w:rsid w:val="00A57E7A"/>
    <w:pPr>
      <w:numPr>
        <w:numId w:val="3"/>
      </w:numPr>
      <w:spacing w:before="120" w:line="360" w:lineRule="auto"/>
    </w:pPr>
    <w:rPr>
      <w:rFonts w:ascii="Arial" w:eastAsia="Times New Roman" w:hAnsi="Arial" w:cs="Arial"/>
      <w:lang w:eastAsia="cs-CZ"/>
    </w:rPr>
  </w:style>
  <w:style w:type="character" w:customStyle="1" w:styleId="OdrkybodChar">
    <w:name w:val="Odrážky_bod Char"/>
    <w:link w:val="Odrkybod"/>
    <w:uiPriority w:val="99"/>
    <w:locked/>
    <w:rsid w:val="00A57E7A"/>
    <w:rPr>
      <w:rFonts w:ascii="Arial" w:eastAsia="Times New Roman" w:hAnsi="Arial" w:cs="Arial"/>
      <w:color w:val="404040" w:themeColor="text1" w:themeTint="BF"/>
      <w:sz w:val="20"/>
      <w:szCs w:val="20"/>
      <w:lang w:eastAsia="cs-CZ"/>
    </w:rPr>
  </w:style>
  <w:style w:type="paragraph" w:customStyle="1" w:styleId="Odrkykrouek">
    <w:name w:val="Odrážky_kroužek"/>
    <w:basedOn w:val="Odrkybod"/>
    <w:uiPriority w:val="99"/>
    <w:rsid w:val="00A57E7A"/>
    <w:pPr>
      <w:numPr>
        <w:ilvl w:val="1"/>
      </w:numPr>
    </w:pPr>
  </w:style>
  <w:style w:type="paragraph" w:customStyle="1" w:styleId="Odrky10">
    <w:name w:val="Odrážky_1)_0ř"/>
    <w:basedOn w:val="Odrky1"/>
    <w:next w:val="Normln"/>
    <w:link w:val="Odrky10Char"/>
    <w:uiPriority w:val="99"/>
    <w:rsid w:val="00A57E7A"/>
    <w:pPr>
      <w:numPr>
        <w:numId w:val="4"/>
      </w:numPr>
      <w:spacing w:line="240" w:lineRule="auto"/>
      <w:ind w:left="928"/>
    </w:pPr>
  </w:style>
  <w:style w:type="character" w:customStyle="1" w:styleId="Odrky10Char">
    <w:name w:val="Odrážky_1)_0ř Char"/>
    <w:link w:val="Odrky10"/>
    <w:uiPriority w:val="99"/>
    <w:locked/>
    <w:rsid w:val="00A57E7A"/>
    <w:rPr>
      <w:rFonts w:ascii="Arial" w:eastAsia="Times New Roman" w:hAnsi="Arial" w:cs="Arial"/>
      <w:color w:val="404040" w:themeColor="text1" w:themeTint="BF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2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397"/>
  </w:style>
  <w:style w:type="paragraph" w:styleId="Zpat">
    <w:name w:val="footer"/>
    <w:basedOn w:val="Normln"/>
    <w:link w:val="ZpatChar"/>
    <w:uiPriority w:val="99"/>
    <w:unhideWhenUsed/>
    <w:rsid w:val="00AD2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397"/>
  </w:style>
  <w:style w:type="paragraph" w:styleId="Nzev">
    <w:name w:val="Title"/>
    <w:basedOn w:val="Normln"/>
    <w:next w:val="Normln"/>
    <w:link w:val="NzevChar"/>
    <w:uiPriority w:val="10"/>
    <w:qFormat/>
    <w:rsid w:val="0049512A"/>
    <w:pPr>
      <w:pBdr>
        <w:top w:val="single" w:sz="48" w:space="1" w:color="F2F2F2" w:themeColor="background1" w:themeShade="F2"/>
        <w:left w:val="single" w:sz="48" w:space="4" w:color="F2F2F2" w:themeColor="background1" w:themeShade="F2"/>
        <w:bottom w:val="single" w:sz="48" w:space="1" w:color="F2F2F2" w:themeColor="background1" w:themeShade="F2"/>
        <w:right w:val="single" w:sz="48" w:space="4" w:color="F2F2F2" w:themeColor="background1" w:themeShade="F2"/>
      </w:pBdr>
      <w:shd w:val="clear" w:color="auto" w:fill="F2F2F2" w:themeFill="background1" w:themeFillShade="F2"/>
      <w:spacing w:before="120" w:after="0"/>
      <w:jc w:val="center"/>
    </w:pPr>
    <w:rPr>
      <w:b/>
      <w:color w:val="1F4E79" w:themeColor="accent1" w:themeShade="80"/>
      <w:sz w:val="48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49512A"/>
    <w:rPr>
      <w:rFonts w:ascii="Segoe UI" w:hAnsi="Segoe UI" w:cs="Segoe UI"/>
      <w:b/>
      <w:color w:val="1F4E79" w:themeColor="accent1" w:themeShade="80"/>
      <w:sz w:val="48"/>
      <w:szCs w:val="48"/>
      <w:shd w:val="clear" w:color="auto" w:fill="F2F2F2" w:themeFill="background1" w:themeFillShade="F2"/>
    </w:rPr>
  </w:style>
  <w:style w:type="numbering" w:customStyle="1" w:styleId="Seznam-rovovneslovan">
    <w:name w:val="Seznam - úrovňový nečíslovaný"/>
    <w:uiPriority w:val="99"/>
    <w:rsid w:val="0072518E"/>
    <w:pPr>
      <w:numPr>
        <w:numId w:val="6"/>
      </w:numPr>
    </w:pPr>
  </w:style>
  <w:style w:type="numbering" w:customStyle="1" w:styleId="Seznam-neslovan">
    <w:name w:val="Seznam - nečíslovaný"/>
    <w:uiPriority w:val="99"/>
    <w:rsid w:val="0072518E"/>
    <w:pPr>
      <w:numPr>
        <w:numId w:val="7"/>
      </w:numPr>
    </w:pPr>
  </w:style>
  <w:style w:type="character" w:customStyle="1" w:styleId="Nadpis3Char">
    <w:name w:val="Nadpis 3 Char"/>
    <w:basedOn w:val="Standardnpsmoodstavce"/>
    <w:link w:val="Nadpis3"/>
    <w:uiPriority w:val="9"/>
    <w:rsid w:val="00367183"/>
    <w:rPr>
      <w:rFonts w:ascii="Segoe UI" w:hAnsi="Segoe UI" w:cs="Segoe UI"/>
      <w:bCs/>
      <w:color w:val="1F4E79" w:themeColor="accent1" w:themeShade="80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17253"/>
    <w:pPr>
      <w:spacing w:after="0" w:line="240" w:lineRule="auto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17253"/>
    <w:rPr>
      <w:rFonts w:ascii="Segoe UI" w:hAnsi="Segoe UI" w:cs="Segoe UI"/>
      <w:color w:val="404040" w:themeColor="text1" w:themeTint="BF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D17253"/>
    <w:rPr>
      <w:vertAlign w:val="superscript"/>
    </w:rPr>
  </w:style>
  <w:style w:type="character" w:customStyle="1" w:styleId="h1a">
    <w:name w:val="h1a"/>
    <w:basedOn w:val="Standardnpsmoodstavce"/>
    <w:rsid w:val="00E254E1"/>
  </w:style>
  <w:style w:type="paragraph" w:styleId="Bezmezer">
    <w:name w:val="No Spacing"/>
    <w:uiPriority w:val="1"/>
    <w:qFormat/>
    <w:rsid w:val="00D02140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paragraph" w:customStyle="1" w:styleId="Default">
    <w:name w:val="Default"/>
    <w:rsid w:val="00FC4D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ITULEKVZVY">
    <w:name w:val="TITULEK VÝZVY"/>
    <w:basedOn w:val="Normln"/>
    <w:link w:val="TITULEKVZVYChar"/>
    <w:qFormat/>
    <w:rsid w:val="00D10893"/>
    <w:pPr>
      <w:spacing w:after="360"/>
      <w:contextualSpacing/>
      <w:jc w:val="left"/>
    </w:pPr>
    <w:rPr>
      <w:rFonts w:eastAsia="Calibri" w:cs="Times New Roman"/>
      <w:caps/>
      <w:color w:val="00529F"/>
      <w:sz w:val="36"/>
      <w:szCs w:val="28"/>
    </w:rPr>
  </w:style>
  <w:style w:type="character" w:customStyle="1" w:styleId="TITULEKVZVYChar">
    <w:name w:val="TITULEK VÝZVY Char"/>
    <w:link w:val="TITULEKVZVY"/>
    <w:rsid w:val="00D10893"/>
    <w:rPr>
      <w:rFonts w:ascii="Segoe UI" w:eastAsia="Calibri" w:hAnsi="Segoe UI" w:cs="Times New Roman"/>
      <w:caps/>
      <w:color w:val="00529F"/>
      <w:sz w:val="36"/>
      <w:szCs w:val="28"/>
    </w:rPr>
  </w:style>
  <w:style w:type="paragraph" w:customStyle="1" w:styleId="HEADLINE">
    <w:name w:val="HEADLINE"/>
    <w:link w:val="HEADLINEChar"/>
    <w:qFormat/>
    <w:rsid w:val="00D10893"/>
    <w:pPr>
      <w:pBdr>
        <w:top w:val="single" w:sz="8" w:space="1" w:color="00529F"/>
        <w:bottom w:val="single" w:sz="8" w:space="1" w:color="00529F"/>
      </w:pBdr>
      <w:spacing w:after="200" w:line="276" w:lineRule="auto"/>
    </w:pPr>
    <w:rPr>
      <w:rFonts w:ascii="Segoe UI" w:eastAsia="Calibri" w:hAnsi="Segoe UI" w:cs="Times New Roman"/>
      <w:noProof/>
      <w:color w:val="00529F"/>
      <w:sz w:val="56"/>
      <w:szCs w:val="56"/>
    </w:rPr>
  </w:style>
  <w:style w:type="character" w:customStyle="1" w:styleId="HEADLINEChar">
    <w:name w:val="HEADLINE Char"/>
    <w:link w:val="HEADLINE"/>
    <w:rsid w:val="00D10893"/>
    <w:rPr>
      <w:rFonts w:ascii="Segoe UI" w:eastAsia="Calibri" w:hAnsi="Segoe UI" w:cs="Times New Roman"/>
      <w:noProof/>
      <w:color w:val="00529F"/>
      <w:sz w:val="56"/>
      <w:szCs w:val="56"/>
    </w:rPr>
  </w:style>
  <w:style w:type="paragraph" w:styleId="Titulek">
    <w:name w:val="caption"/>
    <w:basedOn w:val="Normln"/>
    <w:next w:val="Normln"/>
    <w:uiPriority w:val="35"/>
    <w:unhideWhenUsed/>
    <w:qFormat/>
    <w:rsid w:val="004B01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rosttabulka3">
    <w:name w:val="Plain Table 3"/>
    <w:basedOn w:val="Normlntabulka"/>
    <w:uiPriority w:val="43"/>
    <w:rsid w:val="00485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DB315-7B97-4112-8678-B15F7BC5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1337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Ivo</dc:creator>
  <cp:keywords/>
  <dc:description/>
  <cp:lastModifiedBy>Šotola Petr</cp:lastModifiedBy>
  <cp:revision>3</cp:revision>
  <cp:lastPrinted>2021-05-26T14:11:00Z</cp:lastPrinted>
  <dcterms:created xsi:type="dcterms:W3CDTF">2024-03-15T09:50:00Z</dcterms:created>
  <dcterms:modified xsi:type="dcterms:W3CDTF">2024-03-15T09:51:00Z</dcterms:modified>
</cp:coreProperties>
</file>